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94" w:rsidRDefault="00141A94" w:rsidP="00141A94">
      <w:pPr>
        <w:pStyle w:val="a3"/>
        <w:jc w:val="center"/>
        <w:rPr>
          <w:szCs w:val="28"/>
        </w:rPr>
      </w:pPr>
      <w:r>
        <w:rPr>
          <w:szCs w:val="28"/>
        </w:rPr>
        <w:t>СОВЕТ НАРОДНЫХ  ДЕПУТАТОВ ПЧЕЛИНОВСКОГО СЕЛЬСКОГО ПОСЕЛЕНИЯ БОБРОВСКОГО МУНИЦИПАЛЬНОГО РАЙОНА ВОРОНЕЖСКОЙ ОБЛАСТИ</w:t>
      </w:r>
      <w:r>
        <w:rPr>
          <w:szCs w:val="28"/>
        </w:rPr>
        <w:br/>
      </w:r>
    </w:p>
    <w:p w:rsidR="00141A94" w:rsidRDefault="00141A94" w:rsidP="00141A94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141A94" w:rsidRDefault="00141A94" w:rsidP="00141A94">
      <w:pPr>
        <w:rPr>
          <w:lang w:eastAsia="ru-RU"/>
        </w:rPr>
      </w:pPr>
    </w:p>
    <w:p w:rsidR="00141A94" w:rsidRDefault="00141A94" w:rsidP="00141A94">
      <w:pPr>
        <w:pStyle w:val="a6"/>
      </w:pPr>
      <w:r>
        <w:t xml:space="preserve">От  </w:t>
      </w:r>
      <w:r w:rsidR="00542921">
        <w:rPr>
          <w:u w:val="single"/>
        </w:rPr>
        <w:t>16</w:t>
      </w:r>
      <w:r>
        <w:rPr>
          <w:u w:val="single"/>
        </w:rPr>
        <w:t>.10.20</w:t>
      </w:r>
      <w:r w:rsidR="00542921">
        <w:rPr>
          <w:u w:val="single"/>
        </w:rPr>
        <w:t>20</w:t>
      </w:r>
      <w:r>
        <w:rPr>
          <w:u w:val="single"/>
        </w:rPr>
        <w:t xml:space="preserve"> г.  </w:t>
      </w:r>
      <w:r>
        <w:t xml:space="preserve">    № </w:t>
      </w:r>
      <w:r w:rsidR="00542921">
        <w:t>5</w:t>
      </w:r>
    </w:p>
    <w:p w:rsidR="00141A94" w:rsidRDefault="00141A94" w:rsidP="00141A94">
      <w:pPr>
        <w:pStyle w:val="a6"/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с. Пчелиновка</w:t>
      </w:r>
    </w:p>
    <w:p w:rsidR="00141A94" w:rsidRDefault="00141A94" w:rsidP="00141A94">
      <w:pPr>
        <w:tabs>
          <w:tab w:val="left" w:pos="0"/>
          <w:tab w:val="left" w:pos="2268"/>
        </w:tabs>
        <w:ind w:right="51"/>
        <w:rPr>
          <w:b/>
        </w:rPr>
      </w:pPr>
    </w:p>
    <w:p w:rsidR="00141A94" w:rsidRDefault="00141A94" w:rsidP="00141A94">
      <w:pPr>
        <w:rPr>
          <w:b/>
        </w:rPr>
      </w:pPr>
      <w:r>
        <w:rPr>
          <w:b/>
        </w:rPr>
        <w:t xml:space="preserve">О передаче </w:t>
      </w:r>
      <w:r w:rsidR="00F20A4D">
        <w:rPr>
          <w:b/>
        </w:rPr>
        <w:t>контрольно-счетному органу</w:t>
      </w:r>
      <w:r w:rsidR="00F20A4D">
        <w:rPr>
          <w:b/>
        </w:rPr>
        <w:br/>
        <w:t>Бобровского муниципального района</w:t>
      </w:r>
      <w:r w:rsidR="00F20A4D">
        <w:rPr>
          <w:b/>
        </w:rPr>
        <w:br/>
        <w:t xml:space="preserve">Воронежской области </w:t>
      </w:r>
      <w:r>
        <w:rPr>
          <w:b/>
        </w:rPr>
        <w:t>полномочий</w:t>
      </w:r>
      <w:r>
        <w:rPr>
          <w:b/>
        </w:rPr>
        <w:br/>
      </w:r>
      <w:r w:rsidR="00F20A4D">
        <w:rPr>
          <w:b/>
        </w:rPr>
        <w:t>контрольно-счетного органа Пчелиновского</w:t>
      </w:r>
      <w:r w:rsidR="00F20A4D">
        <w:rPr>
          <w:b/>
        </w:rPr>
        <w:br/>
        <w:t xml:space="preserve">сельского поселения </w:t>
      </w:r>
      <w:r>
        <w:rPr>
          <w:b/>
        </w:rPr>
        <w:t xml:space="preserve">по осуществлению </w:t>
      </w:r>
      <w:r w:rsidR="00F20A4D">
        <w:rPr>
          <w:b/>
        </w:rPr>
        <w:br/>
        <w:t xml:space="preserve">внешнего </w:t>
      </w:r>
      <w:r>
        <w:rPr>
          <w:b/>
        </w:rPr>
        <w:t xml:space="preserve">муниципального </w:t>
      </w:r>
      <w:r w:rsidR="00F20A4D">
        <w:rPr>
          <w:b/>
        </w:rPr>
        <w:br/>
        <w:t xml:space="preserve">финансового  </w:t>
      </w:r>
      <w:r>
        <w:rPr>
          <w:b/>
        </w:rPr>
        <w:t>контроля</w:t>
      </w:r>
    </w:p>
    <w:p w:rsidR="00141A94" w:rsidRDefault="00141A94" w:rsidP="00141A94">
      <w:pPr>
        <w:jc w:val="both"/>
        <w:rPr>
          <w:b/>
        </w:rPr>
      </w:pPr>
      <w:r>
        <w:tab/>
        <w:t xml:space="preserve">В соответствии с </w:t>
      </w:r>
      <w:r w:rsidR="00F20A4D">
        <w:t>частью 11</w:t>
      </w:r>
      <w:r>
        <w:t xml:space="preserve"> статьи </w:t>
      </w:r>
      <w:r w:rsidR="00F20A4D">
        <w:t>3</w:t>
      </w:r>
      <w:r>
        <w:t xml:space="preserve"> Федерального закона от </w:t>
      </w:r>
      <w:r w:rsidR="00F20A4D">
        <w:t>07.02.2011</w:t>
      </w:r>
      <w:r>
        <w:t xml:space="preserve"> № </w:t>
      </w:r>
      <w:r w:rsidR="00F20A4D">
        <w:t>6</w:t>
      </w:r>
      <w:r>
        <w:t xml:space="preserve">-ФЗ «Об общих принципах организации </w:t>
      </w:r>
      <w:r w:rsidR="00F20A4D">
        <w:t xml:space="preserve">и деятельности органов субъектов </w:t>
      </w:r>
      <w:r>
        <w:t xml:space="preserve"> Российской Федерации</w:t>
      </w:r>
      <w:r w:rsidR="00F20A4D">
        <w:t xml:space="preserve"> и муниципальных образований</w:t>
      </w:r>
      <w:r>
        <w:t>», Совет народных депутатов Пчелиновского сельского поселения Бобровс</w:t>
      </w:r>
      <w:r w:rsidR="0083795F">
        <w:t xml:space="preserve">кого муниципального района  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е </w:t>
      </w:r>
      <w:proofErr w:type="spellStart"/>
      <w:r>
        <w:rPr>
          <w:b/>
        </w:rPr>
        <w:t>ш</w:t>
      </w:r>
      <w:proofErr w:type="spellEnd"/>
      <w:r>
        <w:rPr>
          <w:b/>
        </w:rPr>
        <w:t xml:space="preserve"> и л:</w:t>
      </w:r>
    </w:p>
    <w:p w:rsidR="00F20A4D" w:rsidRDefault="00141A94" w:rsidP="00141A94">
      <w:pPr>
        <w:pStyle w:val="a6"/>
        <w:numPr>
          <w:ilvl w:val="0"/>
          <w:numId w:val="1"/>
        </w:numPr>
        <w:spacing w:line="276" w:lineRule="auto"/>
        <w:jc w:val="both"/>
      </w:pPr>
      <w:r>
        <w:t xml:space="preserve">Передать </w:t>
      </w:r>
      <w:r w:rsidR="00F20A4D">
        <w:t xml:space="preserve">осуществление </w:t>
      </w:r>
      <w:r>
        <w:t>полномочи</w:t>
      </w:r>
      <w:r w:rsidR="00F20A4D">
        <w:t>й контрольно-счетного органа</w:t>
      </w:r>
    </w:p>
    <w:p w:rsidR="00141A94" w:rsidRDefault="00141A94" w:rsidP="00F20A4D">
      <w:pPr>
        <w:pStyle w:val="a6"/>
        <w:spacing w:line="276" w:lineRule="auto"/>
        <w:jc w:val="both"/>
      </w:pPr>
      <w:r>
        <w:t>Пчелиновского</w:t>
      </w:r>
      <w:r w:rsidR="00F20A4D">
        <w:t xml:space="preserve"> </w:t>
      </w:r>
      <w:r>
        <w:t xml:space="preserve">сельского поселения </w:t>
      </w:r>
      <w:r w:rsidR="00F20A4D">
        <w:t xml:space="preserve">Бобровского муниципального района Воронежской области </w:t>
      </w:r>
      <w:r>
        <w:t xml:space="preserve"> по осуществлению внешнего муниципального финансового  контроля  </w:t>
      </w:r>
      <w:r w:rsidR="00F20A4D">
        <w:t>Контрольно-счетному органу</w:t>
      </w:r>
      <w:r>
        <w:t xml:space="preserve"> Бобровского муниципального района Воронежской области.</w:t>
      </w:r>
    </w:p>
    <w:p w:rsidR="00F20A4D" w:rsidRDefault="00F20A4D" w:rsidP="00141A94">
      <w:pPr>
        <w:pStyle w:val="a6"/>
        <w:numPr>
          <w:ilvl w:val="0"/>
          <w:numId w:val="1"/>
        </w:numPr>
        <w:spacing w:line="276" w:lineRule="auto"/>
        <w:jc w:val="both"/>
      </w:pPr>
      <w:r>
        <w:t xml:space="preserve">Заключить </w:t>
      </w:r>
      <w:r w:rsidR="00141A94">
        <w:t xml:space="preserve"> соглашение </w:t>
      </w:r>
      <w:r>
        <w:t>с Советом народных депутатов Бобровского</w:t>
      </w:r>
    </w:p>
    <w:p w:rsidR="00141A94" w:rsidRDefault="00F20A4D" w:rsidP="00F20A4D">
      <w:pPr>
        <w:pStyle w:val="a6"/>
        <w:spacing w:line="276" w:lineRule="auto"/>
        <w:jc w:val="both"/>
      </w:pPr>
      <w:r>
        <w:t xml:space="preserve">муниципального района Воронежской области </w:t>
      </w:r>
      <w:r w:rsidR="00141A94">
        <w:t xml:space="preserve">о передаче полномочий </w:t>
      </w:r>
      <w:r>
        <w:t xml:space="preserve">Контрольно-счетного органа Пчелиновского сельского поселения Бобровского муниципального района Воронежской области </w:t>
      </w:r>
      <w:r w:rsidR="00141A94">
        <w:t>по осуществлению</w:t>
      </w:r>
      <w:r>
        <w:t xml:space="preserve"> </w:t>
      </w:r>
      <w:r w:rsidR="00141A94">
        <w:t xml:space="preserve">внешнего муниципального финансового  контроля </w:t>
      </w:r>
      <w:r>
        <w:t>Контрольно-счетному органу Бобровского муниципального района Воронежской области</w:t>
      </w:r>
      <w:r w:rsidR="00141A94">
        <w:t>.</w:t>
      </w:r>
    </w:p>
    <w:p w:rsidR="00B5642D" w:rsidRDefault="00F20A4D" w:rsidP="00141A94">
      <w:pPr>
        <w:pStyle w:val="a6"/>
        <w:numPr>
          <w:ilvl w:val="0"/>
          <w:numId w:val="1"/>
        </w:numPr>
        <w:spacing w:line="276" w:lineRule="auto"/>
        <w:jc w:val="both"/>
      </w:pPr>
      <w:r>
        <w:t xml:space="preserve">Настоящее решение </w:t>
      </w:r>
      <w:r w:rsidR="00141A94">
        <w:t xml:space="preserve"> вступает в силу </w:t>
      </w:r>
      <w:r>
        <w:t xml:space="preserve">со дня его принятия и </w:t>
      </w:r>
      <w:r w:rsidR="00141A94">
        <w:t xml:space="preserve"> </w:t>
      </w:r>
      <w:r w:rsidR="00B5642D">
        <w:t>подлежит</w:t>
      </w:r>
    </w:p>
    <w:p w:rsidR="00141A94" w:rsidRDefault="00141A94" w:rsidP="00B5642D">
      <w:pPr>
        <w:pStyle w:val="a6"/>
        <w:spacing w:line="276" w:lineRule="auto"/>
        <w:jc w:val="both"/>
      </w:pPr>
      <w:r>
        <w:t>обнародовани</w:t>
      </w:r>
      <w:r w:rsidR="00B5642D">
        <w:t>ю</w:t>
      </w:r>
      <w:r>
        <w:t>.</w:t>
      </w:r>
    </w:p>
    <w:p w:rsidR="00B5642D" w:rsidRDefault="00B5642D" w:rsidP="00B5642D">
      <w:pPr>
        <w:pStyle w:val="a6"/>
        <w:spacing w:line="276" w:lineRule="auto"/>
        <w:jc w:val="both"/>
      </w:pPr>
    </w:p>
    <w:p w:rsidR="00141A94" w:rsidRDefault="00141A94" w:rsidP="00141A94">
      <w:pPr>
        <w:pStyle w:val="a6"/>
        <w:spacing w:line="276" w:lineRule="auto"/>
      </w:pPr>
      <w:r>
        <w:t>Глава Пчелиновского сельского</w:t>
      </w:r>
      <w:r>
        <w:br/>
        <w:t>поселения Бобровского</w:t>
      </w:r>
      <w:r>
        <w:br/>
        <w:t>муниципального района                                     С.В.Молдавска</w:t>
      </w:r>
      <w:r w:rsidR="00B5642D">
        <w:t>я</w:t>
      </w:r>
    </w:p>
    <w:p w:rsidR="00CA296D" w:rsidRPr="00CA296D" w:rsidRDefault="00CA296D" w:rsidP="00CA296D">
      <w:pPr>
        <w:pStyle w:val="a6"/>
        <w:jc w:val="center"/>
        <w:rPr>
          <w:b/>
        </w:rPr>
      </w:pPr>
      <w:r w:rsidRPr="00CA296D">
        <w:rPr>
          <w:b/>
        </w:rPr>
        <w:lastRenderedPageBreak/>
        <w:t xml:space="preserve">Соглашение </w:t>
      </w:r>
      <w:r w:rsidRPr="0083795F">
        <w:rPr>
          <w:b/>
        </w:rPr>
        <w:t xml:space="preserve">№ </w:t>
      </w:r>
      <w:r w:rsidR="0083795F" w:rsidRPr="0083795F">
        <w:rPr>
          <w:b/>
        </w:rPr>
        <w:t>____</w:t>
      </w:r>
    </w:p>
    <w:p w:rsidR="00CA296D" w:rsidRPr="00CA296D" w:rsidRDefault="00CA296D" w:rsidP="00CA296D">
      <w:pPr>
        <w:pStyle w:val="a6"/>
        <w:jc w:val="center"/>
        <w:rPr>
          <w:b/>
        </w:rPr>
      </w:pPr>
      <w:r w:rsidRPr="00CA296D">
        <w:rPr>
          <w:b/>
        </w:rPr>
        <w:t>о передаче контрольно-счетному органу муниципального района</w:t>
      </w:r>
    </w:p>
    <w:p w:rsidR="00CA296D" w:rsidRDefault="00CA296D" w:rsidP="00CA296D">
      <w:pPr>
        <w:pStyle w:val="a6"/>
        <w:jc w:val="center"/>
        <w:rPr>
          <w:b/>
        </w:rPr>
      </w:pPr>
      <w:r w:rsidRPr="00CA296D">
        <w:rPr>
          <w:b/>
        </w:rPr>
        <w:t xml:space="preserve">полномочий контрольно-счетного органа поселения муниципального района по осуществлению внешнего муниципального </w:t>
      </w:r>
    </w:p>
    <w:p w:rsidR="00CA296D" w:rsidRDefault="00CA296D" w:rsidP="00CA296D">
      <w:pPr>
        <w:pStyle w:val="a6"/>
        <w:jc w:val="center"/>
        <w:rPr>
          <w:b/>
        </w:rPr>
      </w:pPr>
      <w:r w:rsidRPr="00CA296D">
        <w:rPr>
          <w:b/>
        </w:rPr>
        <w:t>финансового контроля</w:t>
      </w:r>
    </w:p>
    <w:p w:rsidR="00CA296D" w:rsidRPr="00CA296D" w:rsidRDefault="00CA296D" w:rsidP="00CA296D">
      <w:pPr>
        <w:pStyle w:val="a6"/>
        <w:jc w:val="center"/>
        <w:rPr>
          <w:b/>
        </w:rPr>
      </w:pPr>
    </w:p>
    <w:p w:rsidR="00CA296D" w:rsidRDefault="00CA296D" w:rsidP="00CA296D">
      <w:pPr>
        <w:spacing w:line="240" w:lineRule="auto"/>
        <w:jc w:val="center"/>
        <w:rPr>
          <w:b/>
        </w:rPr>
      </w:pPr>
    </w:p>
    <w:p w:rsidR="00CA296D" w:rsidRPr="00CA296D" w:rsidRDefault="00542921" w:rsidP="00CA296D">
      <w:r>
        <w:t>16.10.</w:t>
      </w:r>
      <w:r w:rsidR="00614DFE">
        <w:t>2020</w:t>
      </w:r>
      <w:r w:rsidR="00CA296D">
        <w:t xml:space="preserve"> года                              </w:t>
      </w:r>
      <w:r w:rsidR="00614DFE">
        <w:t xml:space="preserve">                          </w:t>
      </w:r>
      <w:r w:rsidR="00CA296D">
        <w:t xml:space="preserve">                г</w:t>
      </w:r>
      <w:proofErr w:type="gramStart"/>
      <w:r w:rsidR="00CA296D">
        <w:t>.Б</w:t>
      </w:r>
      <w:proofErr w:type="gramEnd"/>
      <w:r w:rsidR="00CA296D">
        <w:t>обров</w:t>
      </w:r>
    </w:p>
    <w:p w:rsidR="00CA296D" w:rsidRPr="00CA296D" w:rsidRDefault="00CA296D" w:rsidP="00CA296D">
      <w:pPr>
        <w:ind w:firstLine="851"/>
        <w:jc w:val="both"/>
        <w:rPr>
          <w:szCs w:val="28"/>
        </w:rPr>
      </w:pPr>
      <w:proofErr w:type="gramStart"/>
      <w:r>
        <w:rPr>
          <w:szCs w:val="28"/>
        </w:rPr>
        <w:t xml:space="preserve">Совет народных депутатов Пчелиновского сельского поселения Бобровского муниципального района Воронежской области, в лице главы Пчелиновского сельского поселения Молдавской С.В., действующего на основании Устава Пчелиновского сельского поселения, с одной стороны, и Совет народных депутатов Бобровского муниципального района Воронежской области, в лице главы Бобровского муниципального района Воронежской области </w:t>
      </w:r>
      <w:r w:rsidR="00614DFE">
        <w:rPr>
          <w:szCs w:val="28"/>
        </w:rPr>
        <w:t>Рыжова В.А</w:t>
      </w:r>
      <w:r>
        <w:rPr>
          <w:szCs w:val="28"/>
        </w:rPr>
        <w:t>., действующего на основании Устава Бобровского муниципального района Воронежской области, с</w:t>
      </w:r>
      <w:proofErr w:type="gramEnd"/>
      <w:r>
        <w:rPr>
          <w:szCs w:val="28"/>
        </w:rPr>
        <w:t xml:space="preserve"> другой стороны, заключили настоящее Соглашение о следующем:</w:t>
      </w:r>
    </w:p>
    <w:p w:rsidR="00CA296D" w:rsidRPr="00CA296D" w:rsidRDefault="00CA296D" w:rsidP="00CA296D">
      <w:pPr>
        <w:jc w:val="center"/>
        <w:rPr>
          <w:b/>
          <w:szCs w:val="28"/>
        </w:rPr>
      </w:pPr>
      <w:r>
        <w:rPr>
          <w:b/>
          <w:szCs w:val="28"/>
        </w:rPr>
        <w:t>1. Предмет Соглашения</w:t>
      </w:r>
      <w:r w:rsidR="00094548">
        <w:rPr>
          <w:b/>
          <w:szCs w:val="28"/>
        </w:rPr>
        <w:t>.</w:t>
      </w:r>
    </w:p>
    <w:p w:rsidR="00CA296D" w:rsidRDefault="00CA296D" w:rsidP="00542921">
      <w:pPr>
        <w:pStyle w:val="2"/>
        <w:tabs>
          <w:tab w:val="num" w:pos="1260"/>
        </w:tabs>
        <w:ind w:firstLine="85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1.1. Предметом настоящего Соглашения является передача Ревизионной комиссии Бобровского муниципального района Воронежской области – контрольно-счетный орган Бобровского муниципального района (далее – ревизионная комиссия) полномочий контрольно-счетного органа Пчелиновского сельского поселения Бобровского муниципального района Воронежской области по осуществлению внешнего муниципального финансового контроля.</w:t>
      </w:r>
    </w:p>
    <w:p w:rsidR="00CA296D" w:rsidRDefault="00CA296D" w:rsidP="00542921">
      <w:pPr>
        <w:pStyle w:val="2"/>
        <w:tabs>
          <w:tab w:val="num" w:pos="12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 Ревизионной комиссии Бобровского муниципального района Воронежской области передаются следующие полномочия контрольно-счетного органа Пчелиновского сельского поселения: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szCs w:val="28"/>
        </w:rPr>
        <w:t>1.2.1)</w:t>
      </w:r>
      <w:r>
        <w:rPr>
          <w:sz w:val="26"/>
        </w:rPr>
        <w:t xml:space="preserve"> </w:t>
      </w:r>
      <w:r>
        <w:rPr>
          <w:szCs w:val="28"/>
        </w:rPr>
        <w:t>в</w:t>
      </w:r>
      <w:r>
        <w:rPr>
          <w:color w:val="000000"/>
          <w:szCs w:val="28"/>
        </w:rPr>
        <w:t>нешняя проверка годового отчета об исполнении бюджета Пчелиновского сельского поселения;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1.2.2)</w:t>
      </w:r>
      <w:r>
        <w:rPr>
          <w:sz w:val="26"/>
        </w:rPr>
        <w:t xml:space="preserve"> </w:t>
      </w:r>
      <w:r>
        <w:rPr>
          <w:szCs w:val="28"/>
        </w:rPr>
        <w:t>экспертиза проекта бюджета Пчелиновского сельского поселения;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szCs w:val="28"/>
        </w:rPr>
        <w:t>1.2.3) д</w:t>
      </w:r>
      <w:r>
        <w:rPr>
          <w:color w:val="000000"/>
          <w:szCs w:val="28"/>
        </w:rPr>
        <w:t>ругие полномочия контрольно-счетного органа Пчелиновского сельского поселения, установленные федеральными законами, законами Воронежской области, уставом поселения и нормативными правовыми актами Совета народных депутатов Пчелиновского сельского поселения.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Внешняя проверка годового отчета об исполнении бюджета поселения и экспертиза проекта бюджета Пчелиновского сельского поселения </w:t>
      </w:r>
      <w:r>
        <w:rPr>
          <w:color w:val="000000"/>
          <w:szCs w:val="28"/>
        </w:rPr>
        <w:lastRenderedPageBreak/>
        <w:t>ежегодно включаются в планы работы Ревизионной комиссии Бобровского муниципального района Воронежской области.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1.4. Другие контрольные и экспертно-аналитические мероприятия включаются в планы работы Ревизионной комиссии Бобровского муниципального района Воронежской области с его согласия по предложению Совета народных депутатов Пчелиновского сельского поселения или главы Пчелиновского сельского поселения.</w:t>
      </w:r>
    </w:p>
    <w:p w:rsidR="00CA296D" w:rsidRP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1.5. Поручения Совета народных депутатов Пчелиновского сельского поселения подлежат обязательному включению в планы работы Ревизионной комиссии Бобровского муниципального района Воронежской области.</w:t>
      </w:r>
    </w:p>
    <w:p w:rsidR="00CA296D" w:rsidRPr="00CA296D" w:rsidRDefault="00CA296D" w:rsidP="00542921">
      <w:pPr>
        <w:pStyle w:val="a4"/>
        <w:numPr>
          <w:ilvl w:val="0"/>
          <w:numId w:val="2"/>
        </w:numPr>
        <w:tabs>
          <w:tab w:val="left" w:pos="2680"/>
          <w:tab w:val="center" w:pos="5127"/>
        </w:tabs>
        <w:jc w:val="center"/>
        <w:rPr>
          <w:b/>
          <w:sz w:val="26"/>
        </w:rPr>
      </w:pPr>
      <w:r>
        <w:rPr>
          <w:b/>
          <w:color w:val="000000"/>
          <w:spacing w:val="-2"/>
          <w:sz w:val="28"/>
          <w:szCs w:val="28"/>
        </w:rPr>
        <w:t>Правовое регулирование исполнения переданных полномочий</w:t>
      </w:r>
      <w:r w:rsidR="00094548">
        <w:rPr>
          <w:b/>
          <w:color w:val="000000"/>
          <w:spacing w:val="-2"/>
          <w:sz w:val="28"/>
          <w:szCs w:val="28"/>
        </w:rPr>
        <w:t>.</w:t>
      </w:r>
    </w:p>
    <w:p w:rsidR="00CA296D" w:rsidRPr="00CA296D" w:rsidRDefault="00CA296D" w:rsidP="00542921">
      <w:pPr>
        <w:pStyle w:val="a4"/>
        <w:tabs>
          <w:tab w:val="left" w:pos="2680"/>
          <w:tab w:val="center" w:pos="5127"/>
        </w:tabs>
        <w:ind w:left="720" w:firstLine="0"/>
        <w:rPr>
          <w:b/>
          <w:sz w:val="26"/>
        </w:rPr>
      </w:pPr>
    </w:p>
    <w:p w:rsidR="00CA296D" w:rsidRP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2.1. В целях реализации полномочий, переданных в соответствии с настоящим Соглашением, правовое регулирование по вопросам осуществления внешнего муниципального финансового контроля в Пчелиновском сельском поселении осуществляется муниципальными правовыми актами органов местного самоуправления Бобровского муниципального района Воронежской области.</w:t>
      </w:r>
    </w:p>
    <w:p w:rsidR="00CA296D" w:rsidRDefault="00CA296D" w:rsidP="00542921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t>Срок действия Соглашения</w:t>
      </w:r>
      <w:r w:rsidR="00094548">
        <w:rPr>
          <w:b/>
          <w:color w:val="000000"/>
          <w:spacing w:val="-2"/>
          <w:szCs w:val="28"/>
        </w:rPr>
        <w:t>.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18"/>
          <w:szCs w:val="18"/>
        </w:rPr>
      </w:pP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Настоящее Соглашение заключается на 5 лет и вступает в силу с  </w:t>
      </w:r>
      <w:r w:rsidR="00542921">
        <w:rPr>
          <w:sz w:val="28"/>
          <w:szCs w:val="28"/>
        </w:rPr>
        <w:t>16.10.</w:t>
      </w:r>
      <w:r w:rsidR="00614DF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года. Настоящее Соглашение пролонгируется в случае, если ни одна из сторон письменно не уведомит о намерении его расторжения.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3.2. Действие Соглашения прекращается: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истечении срока Соглашения, указанного в пункте 3.1. настоящего Соглашения, в случае, если одна из сторон письменно уведомила о намерении его расторжения;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взаимному согласию сторон, выраженному в письменной форме, путем заключения соглашения о расторжении настоящего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Соглашение не может быть расторгнуто в одностороннем порядке.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851"/>
        <w:jc w:val="both"/>
        <w:rPr>
          <w:sz w:val="16"/>
          <w:szCs w:val="16"/>
        </w:rPr>
      </w:pPr>
    </w:p>
    <w:p w:rsidR="00CA296D" w:rsidRDefault="00CA296D" w:rsidP="00542921">
      <w:pPr>
        <w:pStyle w:val="a4"/>
        <w:numPr>
          <w:ilvl w:val="0"/>
          <w:numId w:val="2"/>
        </w:numPr>
        <w:tabs>
          <w:tab w:val="left" w:pos="2680"/>
          <w:tab w:val="center" w:pos="51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обязанности сторон и Ревизионной комиссии Бобровского муниципального района Воронежской области</w:t>
      </w:r>
      <w:r w:rsidR="00094548">
        <w:rPr>
          <w:b/>
          <w:sz w:val="28"/>
          <w:szCs w:val="28"/>
        </w:rPr>
        <w:t>.</w:t>
      </w:r>
    </w:p>
    <w:p w:rsidR="00CA296D" w:rsidRDefault="00CA296D" w:rsidP="00542921">
      <w:pPr>
        <w:pStyle w:val="a4"/>
        <w:tabs>
          <w:tab w:val="left" w:pos="2680"/>
          <w:tab w:val="center" w:pos="5127"/>
        </w:tabs>
        <w:ind w:firstLine="0"/>
        <w:rPr>
          <w:b/>
          <w:sz w:val="16"/>
        </w:rPr>
      </w:pP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  <w:vertAlign w:val="superscript"/>
        </w:rPr>
      </w:pPr>
      <w:r>
        <w:rPr>
          <w:szCs w:val="28"/>
        </w:rPr>
        <w:t>4.1</w:t>
      </w:r>
      <w:r>
        <w:rPr>
          <w:sz w:val="26"/>
        </w:rPr>
        <w:t xml:space="preserve">. </w:t>
      </w:r>
      <w:r>
        <w:rPr>
          <w:color w:val="000000"/>
          <w:szCs w:val="28"/>
        </w:rPr>
        <w:t>Совет народных депутатов Бобровского муниципального  района Воронежской области: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4.1.1) устанавливает в муниципальных правовых актах полномочия Ревизионной комиссии  Бобровского муниципального района по осуществлению предусмотренных настоящим Соглашением полномочий;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szCs w:val="28"/>
        </w:rPr>
        <w:t>4.1.2)</w:t>
      </w:r>
      <w:r>
        <w:rPr>
          <w:sz w:val="26"/>
        </w:rPr>
        <w:t xml:space="preserve"> </w:t>
      </w:r>
      <w:r>
        <w:rPr>
          <w:szCs w:val="28"/>
        </w:rPr>
        <w:t>у</w:t>
      </w:r>
      <w:r>
        <w:rPr>
          <w:color w:val="000000"/>
          <w:szCs w:val="28"/>
        </w:rPr>
        <w:t xml:space="preserve">станавливает штатную численность ревизионной комиссии  Бобровского муниципального района Воронежской области с учетом </w:t>
      </w:r>
      <w:r>
        <w:rPr>
          <w:color w:val="000000"/>
          <w:szCs w:val="28"/>
        </w:rPr>
        <w:lastRenderedPageBreak/>
        <w:t>необходимости осуществления предусмотренных настоящим Соглашением полномочий;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4.1.3)  устанавливает случаи и порядок использования собственных материальных ресурсов и финансовых средств Бобровского муниципального района Воронежской области для </w:t>
      </w:r>
      <w:proofErr w:type="gramStart"/>
      <w:r>
        <w:rPr>
          <w:color w:val="000000"/>
          <w:szCs w:val="28"/>
        </w:rPr>
        <w:t>осуществления</w:t>
      </w:r>
      <w:proofErr w:type="gramEnd"/>
      <w:r>
        <w:rPr>
          <w:color w:val="000000"/>
          <w:szCs w:val="28"/>
        </w:rPr>
        <w:t xml:space="preserve">  предусмотренных настоящим Соглашением полномочий.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4.2. Собрание депутатов Пчелиновского сельского поселения: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4.2.1) имеет право получать от  Ревизионной комиссии Бобровского муниципального района Воронежской области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4.2.2) имеет право направлять в Ревизионную комиссию Бобровского муниципального района Воронежской области предложения о проведении контрольных и экспертно-аналитических мероприятий;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4.2.3) имеет право предлагать Ревизионной комиссии Бобровского муниципального района Воронежской области сроки, цели, задачи и исполнителей проводимых мероприятий, способы их проведения, проверяемые органы и организации;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4.2.4) рассматривает отчеты и заключения, а также предложения Ревизионной комиссии Бобровского муниципального района Воронежской области по результатам проведения контрольных и экспертно-аналитических мероприятий;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4.2.5) рассматривает обращения Ревизионной комиссии Бобровского муниципального района Воронежской области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 Ревизионная комиссия Бобровского муниципального  района Воронежской области: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4.3.1) ежегодно включает в планы своей работы внешнюю проверку годового отчета об исполнении бюджета Пчелиновского сельского поселения и экспертизу проекта бюджета Пчелиновского сельского поселения;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4.3.2) включает в планы своей работы контрольные и экспертно-аналитические мероприятия, предусмотренные поручениями Совета народных депутатов Пчелиновского сельского поселения, при наличии достаточных ресурсов для их исполнения;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4.3.3)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4.3.4) для подготовки к внешней проверке годового отчета об исполнении бюджета Пчелиновского сельского поселения имеет право в течение соответствующего года осуществлять контроль за исполнением бюджета Пчелиновского сельского поселения и использованием средств бюджета Пчелиновского сельского поселения;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4.3.5)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4.3.6)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4.3.7) направляет отчеты и заключения по результатам проведенных мероприятий в Совет народных депутатов Пчелиновского сельского поселения  и главе Пчелиновского сельского поселения, размещает информацию о проведенных мероприятиях на официальном сайте Бобровского муниципального района Воронежской области в сети Интернет только после их рассмотрения Советом народных депутатов Пчелиновского сельского поселения;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4.3.8) направляет представления и предписания администрации Пчелиновского сельского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4.3.9) при выявлении возможностей по совершенствованию бюджетного процесса, системы управления и распоряжения имуществом, находящимся в собственности Пчелиновского сельского поселения, направляет Совету народных депутатов Пчелиновского сельского поселения и главе Пчелиновского сельского поселения соответствующие предложения;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4.3.10) в случае возникновения препятствий для осуществления предусмотренных настоящим Соглашением полномочий может обращаться в Совет народных депутатов Пчелиновского сельского поселения  с предложениями по их устранению;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4.3.11) имеет право использовать собственные материальные ресурсы и финансовые средства Бобровского муниципального района Воронежской области, предусмотренные в смете расходов Ревизионной комиссии </w:t>
      </w:r>
      <w:r>
        <w:rPr>
          <w:color w:val="000000"/>
          <w:szCs w:val="28"/>
        </w:rPr>
        <w:lastRenderedPageBreak/>
        <w:t>Бобровского муниципального района Воронежской области по осуществлению предусмотренных настоящим Соглашением полномочий;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4.3.12) ежегодно предоставляет Совету народных депутатов Пчелиновского сельского поселения и Совету народных депутатов Бобровского муниципального района Воронежской области   информацию об осуществлении предусмотренных настоящим Соглашением полномочий;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4.3.13) обеспечивает использование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 на оплату командировочных расходов и иных организационных мероприятий по исполнению полномочий внешнего муниципального финансового контроля муниципального образования Пчелиновского сельского поселения;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4.3.14) имеет право приостановить осуществление предусмотренных настоящим Соглашением полномочий в случае невыполнения Советом народных депутатов Пчелиновского сельского поселения своих обязательств по обеспечению перечисления межбюджетных трансфертов в бюджет Бобровского муниципального района Воронежской области.</w:t>
      </w:r>
    </w:p>
    <w:p w:rsidR="00CA296D" w:rsidRPr="00542921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4.4. Стороны имеют право принимать иные меры, необходимые для реализации настоящего Соглашения.</w:t>
      </w:r>
    </w:p>
    <w:p w:rsidR="00CA296D" w:rsidRDefault="00CA296D" w:rsidP="00542921">
      <w:pPr>
        <w:numPr>
          <w:ilvl w:val="0"/>
          <w:numId w:val="2"/>
        </w:num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Порядок определения и представления</w:t>
      </w:r>
    </w:p>
    <w:p w:rsidR="00CA296D" w:rsidRPr="00CA296D" w:rsidRDefault="00CA296D" w:rsidP="00542921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ежегодного объема межбюджетных трансфертов</w:t>
      </w:r>
      <w:r w:rsidR="00094548">
        <w:rPr>
          <w:b/>
          <w:szCs w:val="28"/>
        </w:rPr>
        <w:t>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5.1. Объем межбюджетных трансфертов на очередной год, предоставляемых из бюджета Пчелиновского сельского поселения в бюджет Бобровского муниципального района Воронежской области на осуществление полномочий, предусмотренных настоящим Соглашением, определяется как сумма расходов на оплату труда.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5.2. Нормативный объем межбюджетных трансфертов на передачу полномочий устанавливается в размере ____</w:t>
      </w:r>
      <w:r w:rsidR="00F15E1B">
        <w:rPr>
          <w:szCs w:val="28"/>
        </w:rPr>
        <w:t>___</w:t>
      </w:r>
      <w:r>
        <w:rPr>
          <w:szCs w:val="28"/>
        </w:rPr>
        <w:t xml:space="preserve"> тыс. рублей на 20</w:t>
      </w:r>
      <w:r w:rsidR="00614DFE">
        <w:rPr>
          <w:szCs w:val="28"/>
        </w:rPr>
        <w:t>20</w:t>
      </w:r>
      <w:r>
        <w:rPr>
          <w:szCs w:val="28"/>
        </w:rPr>
        <w:t xml:space="preserve"> год. В случае если Соглашение заключается не с начала финансового года, то объем межбюджетных трансфертов определяется пропорционально предполагаемому объему работы.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5.3. Указанный нормативный объем межбюджетных трансфертов следует учитывать органам местного самоуправления ежегодно при составлении проекта бюджета и индексировать его на уровень инфляции, рекомендуемый Министерством экономического развития Российской Федерации.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5.4. Для проведения Ревизионной комиссией дополнительных контрольных и экспертно-аналитических мероприятий, предусмотренных поручениями и предложениями Совета народных депутатов поселения или </w:t>
      </w:r>
      <w:r>
        <w:rPr>
          <w:szCs w:val="28"/>
        </w:rPr>
        <w:lastRenderedPageBreak/>
        <w:t>предложениями главы муниципального образования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5.5. Ежегодный объем межбюджетных трансфертов перечисляется поквартально в срок до 1 числа месяца, следующего за </w:t>
      </w:r>
      <w:proofErr w:type="gramStart"/>
      <w:r>
        <w:rPr>
          <w:szCs w:val="28"/>
        </w:rPr>
        <w:t>отчетным</w:t>
      </w:r>
      <w:proofErr w:type="gramEnd"/>
      <w:r>
        <w:rPr>
          <w:szCs w:val="28"/>
        </w:rPr>
        <w:t xml:space="preserve"> (до 1 апреля, до 1 июля, до 1 сентября, до 1 декабря) в размере ¼ годового объема. Дополнительный объем межбюджетных трансфертов перечисляется в сроки, установленные дополнительным соглашением.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5.6. 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(финансово-бюджетного) надзора».</w:t>
      </w:r>
    </w:p>
    <w:p w:rsidR="00CA296D" w:rsidRP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5.7. Межбюджетные трансферты зачисляются в бюджет муниципального района по коду бюджетной классификации доходов 195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CA296D" w:rsidRPr="00CA296D" w:rsidRDefault="00CA296D" w:rsidP="00542921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6. Ответственность Сторон</w:t>
      </w:r>
      <w:r w:rsidR="00094548">
        <w:rPr>
          <w:b/>
          <w:bCs/>
          <w:szCs w:val="28"/>
        </w:rPr>
        <w:t>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szCs w:val="28"/>
        </w:rPr>
        <w:t>6.1.</w:t>
      </w:r>
      <w:r>
        <w:rPr>
          <w:sz w:val="26"/>
        </w:rPr>
        <w:t xml:space="preserve"> </w:t>
      </w:r>
      <w:r>
        <w:rPr>
          <w:color w:val="000000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Российской Федерации и настоящим Соглашением.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6.2. В случае неисполнения (ненадлежащего исполнения, ненадлежащего проведения мероприятия) Ревизионной комиссией Бобровского муниципального района Воронежской области предусмотренных настоящим Соглашением полномочий Совет народных депутатов Пчелиновского сельского поселения вправе обратиться с жалобой на действие (бездействие) Ревизионной комиссии Бобровского муниципального района Воронежской области в Совет народных депутатов Бобровского муниципального района Воронежской области.</w:t>
      </w:r>
    </w:p>
    <w:p w:rsidR="00CA296D" w:rsidRDefault="00CA296D" w:rsidP="00542921">
      <w:pPr>
        <w:shd w:val="clear" w:color="auto" w:fill="FFFFFF"/>
        <w:spacing w:line="240" w:lineRule="auto"/>
        <w:ind w:firstLine="851"/>
        <w:jc w:val="both"/>
        <w:rPr>
          <w:color w:val="000000"/>
          <w:szCs w:val="28"/>
        </w:rPr>
      </w:pPr>
      <w:r>
        <w:rPr>
          <w:color w:val="000000"/>
          <w:szCs w:val="28"/>
        </w:rPr>
        <w:t>6.3. В случае неисполнения (ненадлежащего исполнения) Ревизионной комиссией Бобровского муниципального района Воронежской области предусмотренных настоящим Соглашением полномочий Совет народных депутатов Бобровского муниципального района Воронежской области обеспечивает возврат в бюджет Пчелиновского сельского поселения части объема предусмотренных настоящим Соглашением межбюджетных трансфертов, приходящихся на непроведенные (ненадлежаще проведенные) мероприятия.</w:t>
      </w:r>
    </w:p>
    <w:p w:rsidR="00CA296D" w:rsidRPr="005D251C" w:rsidRDefault="00CA296D" w:rsidP="00542921">
      <w:pPr>
        <w:shd w:val="clear" w:color="auto" w:fill="FFFFFF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6.4. </w:t>
      </w:r>
      <w:proofErr w:type="gramStart"/>
      <w:r>
        <w:rPr>
          <w:szCs w:val="28"/>
        </w:rPr>
        <w:t>В случае неперечисления (неполного перечисления) в бюджет Бобровского муниципального района Воронежской области межбюджетных трансфертов по истечении 15 рабочих дней с предусмотренной настоящим Соглашением даты Совет народных депутатов Пчелиновского сельского поселения обеспечивает перечисление в бюджет Бобровского муниципального района Воронежской области дополнительного объема межбюджетных трансфертов в размере 1/360 ставки рефинансирования Центрального банка Российской Федерации от неперечисленной в срок суммы за каждый</w:t>
      </w:r>
      <w:proofErr w:type="gramEnd"/>
      <w:r>
        <w:rPr>
          <w:szCs w:val="28"/>
        </w:rPr>
        <w:t xml:space="preserve"> день просрочки.</w:t>
      </w:r>
    </w:p>
    <w:p w:rsidR="00CA296D" w:rsidRPr="005D251C" w:rsidRDefault="00CA296D" w:rsidP="00542921">
      <w:pPr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7. Заключительные положения</w:t>
      </w:r>
      <w:r w:rsidR="00094548">
        <w:rPr>
          <w:b/>
          <w:bCs/>
          <w:szCs w:val="28"/>
        </w:rPr>
        <w:t>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7.1. Настоящее Соглашение вступает в силу с момента его подписания обеими сторонами.</w:t>
      </w:r>
    </w:p>
    <w:p w:rsidR="00CA296D" w:rsidRDefault="00CA296D" w:rsidP="0054292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29" w:firstLine="822"/>
        <w:jc w:val="both"/>
        <w:rPr>
          <w:color w:val="000000"/>
          <w:szCs w:val="28"/>
        </w:rPr>
      </w:pPr>
      <w:r>
        <w:rPr>
          <w:color w:val="000000"/>
          <w:szCs w:val="28"/>
        </w:rPr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A296D" w:rsidRDefault="00CA296D" w:rsidP="0054292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40" w:lineRule="auto"/>
        <w:ind w:left="29" w:firstLine="822"/>
        <w:jc w:val="both"/>
        <w:rPr>
          <w:szCs w:val="28"/>
        </w:rPr>
      </w:pPr>
      <w:r>
        <w:rPr>
          <w:color w:val="000000"/>
          <w:szCs w:val="28"/>
        </w:rPr>
        <w:t>Дополнительное соглашение заключается в порядке, установленном для заключения настоящего Соглашения</w:t>
      </w:r>
      <w:r>
        <w:rPr>
          <w:bCs/>
          <w:iCs/>
          <w:color w:val="000000"/>
          <w:szCs w:val="28"/>
        </w:rPr>
        <w:t>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7.3. Действие настоящего Соглашения может быть прекращено досрочно по соглашению сторон либо в случае направления одной  из сторон другой стороне уведомления о расторжении Соглашения.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7.4. При досрочном прекращении действия Соглашения Совет народных депутатов Пчелиновского сельского поселения обеспечивает перечисление в бюджет Бобровского муниципального района Воронежской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7.5. При досрочном прекращении действия Соглашения Совет Бобровского муниципального района Воронежской области обеспечивает возврат в бюджет Пчелиновского сельского поселения определенную в соответствии с настоящим Соглашением часть объема межбюджетных трансфертов, приходящуюся на непроведенные мероприятия.</w:t>
      </w:r>
    </w:p>
    <w:p w:rsidR="00CA296D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7.6.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D251C" w:rsidRPr="005D251C" w:rsidRDefault="00CA296D" w:rsidP="00542921">
      <w:pPr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7.7. Настоящее Соглашение составлено в трех экземплярах, имеющих одинаковую юридическую силу, по одному экземпляру для каждой из сторон и для Ревизионной комиссии Бобровского муниципального района Воронежской области.</w:t>
      </w:r>
    </w:p>
    <w:p w:rsidR="00CA296D" w:rsidRDefault="00CA296D" w:rsidP="005D251C">
      <w:pPr>
        <w:tabs>
          <w:tab w:val="left" w:pos="1740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8. Юридические  адреса</w:t>
      </w:r>
      <w:r w:rsidR="00094548">
        <w:rPr>
          <w:b/>
          <w:szCs w:val="28"/>
        </w:rPr>
        <w:t>.</w:t>
      </w:r>
    </w:p>
    <w:p w:rsidR="00CA296D" w:rsidRDefault="00CA296D" w:rsidP="00CA296D">
      <w:pPr>
        <w:jc w:val="both"/>
        <w:rPr>
          <w:szCs w:val="28"/>
        </w:rPr>
      </w:pPr>
      <w:r>
        <w:rPr>
          <w:b/>
          <w:szCs w:val="28"/>
          <w:u w:val="single"/>
        </w:rPr>
        <w:t>«Представительный орган поселения</w:t>
      </w:r>
      <w:r>
        <w:rPr>
          <w:b/>
          <w:szCs w:val="28"/>
        </w:rPr>
        <w:t>»:</w:t>
      </w:r>
      <w:r>
        <w:rPr>
          <w:szCs w:val="28"/>
        </w:rPr>
        <w:t xml:space="preserve"> Совет народных депутатов Пчелиновского сельского поселения Бобровского  муниципального района Воронежской области.  </w:t>
      </w:r>
    </w:p>
    <w:p w:rsidR="00CA296D" w:rsidRDefault="00CA296D" w:rsidP="00CA296D">
      <w:pPr>
        <w:jc w:val="both"/>
        <w:rPr>
          <w:szCs w:val="28"/>
        </w:rPr>
      </w:pPr>
      <w:r>
        <w:rPr>
          <w:szCs w:val="28"/>
        </w:rPr>
        <w:t xml:space="preserve">397723 Бобровский район, </w:t>
      </w:r>
      <w:r w:rsidR="00542921">
        <w:rPr>
          <w:szCs w:val="28"/>
        </w:rPr>
        <w:t>с. Пчелиновка, ул. Центральная,</w:t>
      </w:r>
      <w:r>
        <w:rPr>
          <w:szCs w:val="28"/>
        </w:rPr>
        <w:t xml:space="preserve"> 1.</w:t>
      </w:r>
    </w:p>
    <w:p w:rsidR="005D251C" w:rsidRDefault="005D251C" w:rsidP="00CA296D">
      <w:pPr>
        <w:jc w:val="both"/>
        <w:rPr>
          <w:szCs w:val="28"/>
        </w:rPr>
      </w:pPr>
    </w:p>
    <w:p w:rsidR="00CA296D" w:rsidRDefault="00CA296D" w:rsidP="00CA296D">
      <w:pPr>
        <w:tabs>
          <w:tab w:val="left" w:pos="940"/>
        </w:tabs>
        <w:jc w:val="both"/>
        <w:rPr>
          <w:szCs w:val="28"/>
        </w:rPr>
      </w:pPr>
      <w:r>
        <w:rPr>
          <w:b/>
          <w:szCs w:val="28"/>
          <w:u w:val="single"/>
        </w:rPr>
        <w:t>«Представительный орган муниципального района»:</w:t>
      </w:r>
      <w:r>
        <w:rPr>
          <w:szCs w:val="28"/>
        </w:rPr>
        <w:t xml:space="preserve"> Совет народных депутатов Бобровского муниципального района Воронежской  области  </w:t>
      </w:r>
    </w:p>
    <w:p w:rsidR="005D251C" w:rsidRDefault="00542921" w:rsidP="005D251C">
      <w:pPr>
        <w:jc w:val="both"/>
        <w:rPr>
          <w:szCs w:val="28"/>
        </w:rPr>
      </w:pPr>
      <w:r>
        <w:rPr>
          <w:szCs w:val="28"/>
        </w:rPr>
        <w:t xml:space="preserve">397700 г. Бобров, ул. Кирова, </w:t>
      </w:r>
      <w:r w:rsidR="00CA296D">
        <w:rPr>
          <w:szCs w:val="28"/>
        </w:rPr>
        <w:t xml:space="preserve">32а. </w:t>
      </w:r>
    </w:p>
    <w:p w:rsidR="00CA296D" w:rsidRPr="005D251C" w:rsidRDefault="00CA296D" w:rsidP="005D251C">
      <w:pPr>
        <w:jc w:val="both"/>
        <w:rPr>
          <w:szCs w:val="28"/>
        </w:rPr>
      </w:pPr>
      <w:r>
        <w:rPr>
          <w:szCs w:val="28"/>
        </w:rPr>
        <w:tab/>
      </w:r>
    </w:p>
    <w:p w:rsidR="00CA296D" w:rsidRDefault="00CA296D" w:rsidP="00CA296D">
      <w:pPr>
        <w:tabs>
          <w:tab w:val="left" w:pos="2660"/>
        </w:tabs>
        <w:rPr>
          <w:b/>
          <w:szCs w:val="28"/>
        </w:rPr>
      </w:pPr>
      <w:r>
        <w:rPr>
          <w:sz w:val="26"/>
        </w:rPr>
        <w:tab/>
      </w:r>
      <w:r>
        <w:rPr>
          <w:szCs w:val="28"/>
        </w:rPr>
        <w:t xml:space="preserve">                    </w:t>
      </w:r>
      <w:r>
        <w:rPr>
          <w:b/>
          <w:szCs w:val="28"/>
        </w:rPr>
        <w:t>Подписи   сторон:</w:t>
      </w:r>
    </w:p>
    <w:p w:rsidR="00CA296D" w:rsidRDefault="00CA296D" w:rsidP="00CA296D">
      <w:pPr>
        <w:tabs>
          <w:tab w:val="left" w:pos="2660"/>
        </w:tabs>
        <w:rPr>
          <w:b/>
          <w:sz w:val="26"/>
          <w:szCs w:val="24"/>
        </w:rPr>
      </w:pPr>
    </w:p>
    <w:tbl>
      <w:tblPr>
        <w:tblW w:w="9856" w:type="dxa"/>
        <w:tblLook w:val="04A0"/>
      </w:tblPr>
      <w:tblGrid>
        <w:gridCol w:w="4857"/>
        <w:gridCol w:w="213"/>
        <w:gridCol w:w="4644"/>
        <w:gridCol w:w="142"/>
      </w:tblGrid>
      <w:tr w:rsidR="00CA296D" w:rsidTr="005D251C">
        <w:tc>
          <w:tcPr>
            <w:tcW w:w="5070" w:type="dxa"/>
            <w:gridSpan w:val="2"/>
          </w:tcPr>
          <w:p w:rsidR="00CA296D" w:rsidRDefault="00CA296D">
            <w:pPr>
              <w:rPr>
                <w:szCs w:val="28"/>
              </w:rPr>
            </w:pPr>
            <w:r>
              <w:rPr>
                <w:szCs w:val="28"/>
              </w:rPr>
              <w:t xml:space="preserve">Глава Пчелиновского сельского поселения Бобровского муниципального района </w:t>
            </w:r>
            <w:r w:rsidR="005D251C">
              <w:rPr>
                <w:szCs w:val="28"/>
              </w:rPr>
              <w:br/>
            </w:r>
            <w:r>
              <w:rPr>
                <w:szCs w:val="28"/>
              </w:rPr>
              <w:t xml:space="preserve">Воронежской области                                               </w:t>
            </w:r>
          </w:p>
          <w:p w:rsidR="00CA296D" w:rsidRDefault="00CA296D">
            <w:pPr>
              <w:tabs>
                <w:tab w:val="left" w:pos="2660"/>
              </w:tabs>
              <w:rPr>
                <w:b/>
                <w:szCs w:val="28"/>
              </w:rPr>
            </w:pPr>
          </w:p>
        </w:tc>
        <w:tc>
          <w:tcPr>
            <w:tcW w:w="4786" w:type="dxa"/>
            <w:gridSpan w:val="2"/>
            <w:hideMark/>
          </w:tcPr>
          <w:p w:rsidR="00CA296D" w:rsidRDefault="00CA296D">
            <w:pPr>
              <w:tabs>
                <w:tab w:val="left" w:pos="2660"/>
              </w:tabs>
              <w:rPr>
                <w:b/>
                <w:szCs w:val="28"/>
              </w:rPr>
            </w:pPr>
            <w:r>
              <w:rPr>
                <w:szCs w:val="28"/>
              </w:rPr>
              <w:t>Глава Бобровского муниципального района Воронежской области</w:t>
            </w:r>
          </w:p>
        </w:tc>
      </w:tr>
      <w:tr w:rsidR="00CA296D" w:rsidTr="005D251C">
        <w:trPr>
          <w:gridAfter w:val="1"/>
          <w:wAfter w:w="142" w:type="dxa"/>
        </w:trPr>
        <w:tc>
          <w:tcPr>
            <w:tcW w:w="4857" w:type="dxa"/>
          </w:tcPr>
          <w:p w:rsidR="00CA296D" w:rsidRDefault="00CA296D">
            <w:pPr>
              <w:rPr>
                <w:szCs w:val="28"/>
              </w:rPr>
            </w:pPr>
          </w:p>
          <w:p w:rsidR="00CA296D" w:rsidRDefault="00CA296D">
            <w:pPr>
              <w:rPr>
                <w:szCs w:val="28"/>
              </w:rPr>
            </w:pPr>
          </w:p>
          <w:p w:rsidR="00CA296D" w:rsidRDefault="00CA296D">
            <w:pPr>
              <w:rPr>
                <w:szCs w:val="28"/>
              </w:rPr>
            </w:pPr>
            <w:r>
              <w:rPr>
                <w:szCs w:val="28"/>
              </w:rPr>
              <w:t xml:space="preserve">__________________ С.В. Молдавская                                </w:t>
            </w:r>
          </w:p>
        </w:tc>
        <w:tc>
          <w:tcPr>
            <w:tcW w:w="4857" w:type="dxa"/>
            <w:gridSpan w:val="2"/>
          </w:tcPr>
          <w:p w:rsidR="00CA296D" w:rsidRDefault="00CA296D">
            <w:pPr>
              <w:rPr>
                <w:szCs w:val="28"/>
                <w:u w:val="single"/>
              </w:rPr>
            </w:pPr>
          </w:p>
          <w:p w:rsidR="00CA296D" w:rsidRDefault="00CA296D">
            <w:pPr>
              <w:rPr>
                <w:szCs w:val="28"/>
                <w:u w:val="single"/>
              </w:rPr>
            </w:pPr>
          </w:p>
          <w:p w:rsidR="00CA296D" w:rsidRDefault="005D251C">
            <w:pPr>
              <w:rPr>
                <w:szCs w:val="28"/>
              </w:rPr>
            </w:pPr>
            <w:r>
              <w:rPr>
                <w:szCs w:val="28"/>
              </w:rPr>
              <w:t xml:space="preserve">     _______________</w:t>
            </w:r>
            <w:r w:rsidR="00CA296D">
              <w:rPr>
                <w:szCs w:val="28"/>
              </w:rPr>
              <w:t xml:space="preserve"> </w:t>
            </w:r>
            <w:r w:rsidR="00542921">
              <w:rPr>
                <w:szCs w:val="28"/>
              </w:rPr>
              <w:t>В.А.Рыжов</w:t>
            </w:r>
            <w:r w:rsidR="00CA296D">
              <w:rPr>
                <w:szCs w:val="28"/>
              </w:rPr>
              <w:t xml:space="preserve"> </w:t>
            </w:r>
          </w:p>
          <w:p w:rsidR="00CA296D" w:rsidRDefault="00CA296D">
            <w:pPr>
              <w:tabs>
                <w:tab w:val="left" w:pos="2660"/>
              </w:tabs>
              <w:rPr>
                <w:szCs w:val="28"/>
              </w:rPr>
            </w:pPr>
          </w:p>
        </w:tc>
      </w:tr>
    </w:tbl>
    <w:p w:rsidR="00CA296D" w:rsidRDefault="00CA296D" w:rsidP="00CA296D">
      <w:pPr>
        <w:tabs>
          <w:tab w:val="left" w:pos="2660"/>
        </w:tabs>
        <w:rPr>
          <w:b/>
          <w:sz w:val="26"/>
        </w:rPr>
      </w:pPr>
    </w:p>
    <w:p w:rsidR="00936DC8" w:rsidRDefault="00936DC8" w:rsidP="00CA296D">
      <w:pPr>
        <w:jc w:val="center"/>
      </w:pPr>
    </w:p>
    <w:sectPr w:rsidR="00936DC8" w:rsidSect="00094548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2D8"/>
    <w:multiLevelType w:val="hybridMultilevel"/>
    <w:tmpl w:val="2F8098C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A35AB"/>
    <w:multiLevelType w:val="hybridMultilevel"/>
    <w:tmpl w:val="33A220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4E653791"/>
    <w:multiLevelType w:val="hybridMultilevel"/>
    <w:tmpl w:val="0E1ED53A"/>
    <w:lvl w:ilvl="0" w:tplc="29029A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A94"/>
    <w:rsid w:val="0009165E"/>
    <w:rsid w:val="00094548"/>
    <w:rsid w:val="00141A94"/>
    <w:rsid w:val="001C354F"/>
    <w:rsid w:val="003E6BBD"/>
    <w:rsid w:val="00542921"/>
    <w:rsid w:val="005D251C"/>
    <w:rsid w:val="00614DFE"/>
    <w:rsid w:val="007D1590"/>
    <w:rsid w:val="00820118"/>
    <w:rsid w:val="008256FC"/>
    <w:rsid w:val="0083795F"/>
    <w:rsid w:val="00936DC8"/>
    <w:rsid w:val="00947477"/>
    <w:rsid w:val="00A5342B"/>
    <w:rsid w:val="00B5642D"/>
    <w:rsid w:val="00B93BD4"/>
    <w:rsid w:val="00C24DBE"/>
    <w:rsid w:val="00CA296D"/>
    <w:rsid w:val="00CD1F37"/>
    <w:rsid w:val="00D950BF"/>
    <w:rsid w:val="00F15E1B"/>
    <w:rsid w:val="00F2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94"/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41A94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41A9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141A94"/>
    <w:pPr>
      <w:spacing w:after="0" w:line="240" w:lineRule="auto"/>
      <w:jc w:val="both"/>
    </w:pPr>
    <w:rPr>
      <w:rFonts w:eastAsia="Times New Roman" w:cs="Times New Roman"/>
      <w:b/>
      <w:bCs/>
      <w:szCs w:val="24"/>
      <w:lang w:eastAsia="ru-RU"/>
    </w:rPr>
  </w:style>
  <w:style w:type="paragraph" w:styleId="a4">
    <w:name w:val="Body Text Indent"/>
    <w:basedOn w:val="a"/>
    <w:link w:val="a5"/>
    <w:unhideWhenUsed/>
    <w:rsid w:val="00141A94"/>
    <w:pPr>
      <w:spacing w:after="0" w:line="240" w:lineRule="auto"/>
      <w:ind w:firstLine="90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4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41A94"/>
    <w:pPr>
      <w:spacing w:after="0" w:line="240" w:lineRule="auto"/>
      <w:ind w:firstLine="720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41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41A94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C784-D77B-49DB-847D-B0B95568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2015-10-06T05:25:00Z</cp:lastPrinted>
  <dcterms:created xsi:type="dcterms:W3CDTF">2015-09-23T11:25:00Z</dcterms:created>
  <dcterms:modified xsi:type="dcterms:W3CDTF">2020-10-19T06:52:00Z</dcterms:modified>
</cp:coreProperties>
</file>