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C7" w:rsidRDefault="002F6CC7" w:rsidP="002F6CC7">
      <w:pPr>
        <w:tabs>
          <w:tab w:val="num" w:pos="0"/>
        </w:tabs>
        <w:ind w:firstLine="709"/>
        <w:jc w:val="center"/>
        <w:rPr>
          <w:b/>
        </w:rPr>
      </w:pPr>
      <w:r w:rsidRPr="002F6CC7">
        <w:rPr>
          <w:b/>
        </w:rPr>
        <w:t>МКОУ Пчелиновская СОШ.</w:t>
      </w:r>
    </w:p>
    <w:p w:rsidR="002F6CC7" w:rsidRDefault="002F6CC7" w:rsidP="002F6CC7">
      <w:pPr>
        <w:tabs>
          <w:tab w:val="num" w:pos="0"/>
        </w:tabs>
        <w:ind w:firstLine="709"/>
        <w:jc w:val="center"/>
        <w:rPr>
          <w:b/>
        </w:rPr>
      </w:pPr>
    </w:p>
    <w:p w:rsidR="002F6CC7" w:rsidRPr="002F6CC7" w:rsidRDefault="002F6CC7" w:rsidP="002F6CC7">
      <w:pPr>
        <w:tabs>
          <w:tab w:val="num" w:pos="0"/>
        </w:tabs>
        <w:ind w:firstLine="709"/>
        <w:jc w:val="center"/>
        <w:rPr>
          <w:b/>
        </w:rPr>
      </w:pPr>
      <w:bookmarkStart w:id="0" w:name="_GoBack"/>
      <w:bookmarkEnd w:id="0"/>
    </w:p>
    <w:p w:rsidR="00B601D5" w:rsidRDefault="00B601D5" w:rsidP="00B601D5">
      <w:pPr>
        <w:tabs>
          <w:tab w:val="num" w:pos="0"/>
        </w:tabs>
        <w:ind w:firstLine="709"/>
        <w:jc w:val="both"/>
      </w:pPr>
      <w:r>
        <w:t>Муниципаль</w:t>
      </w:r>
      <w:r>
        <w:softHyphen/>
        <w:t>ное казенное общеобразовательное учреждение  Пчелиновская средняя обще</w:t>
      </w:r>
      <w:r>
        <w:softHyphen/>
        <w:t>образовательная школа  существует с 1988 года.  С 1990 года школа работает в новом типовом здании на 162 ученика. В ней имеется 12 учебных кабинетов,  оборудованных в соответствии с современными требованиями,  спортивный зал, актовый зал, столовая, обеспеченная технологическим оборудованием для питания  учащихся, мастерская по обработке древесины и металла, компьютерный класс. Техниче</w:t>
      </w:r>
      <w:r>
        <w:softHyphen/>
        <w:t>ское состояние школы, по оценкам экспертных комиссий,  удовлетвори</w:t>
      </w:r>
      <w:r>
        <w:softHyphen/>
        <w:t>тельное.</w:t>
      </w:r>
    </w:p>
    <w:p w:rsidR="00B601D5" w:rsidRDefault="00B601D5" w:rsidP="00B601D5">
      <w:pPr>
        <w:ind w:firstLine="709"/>
        <w:jc w:val="both"/>
      </w:pPr>
      <w:r>
        <w:t xml:space="preserve">ДОУ «Солнышко»  находится в здании МКОУ Пчелиновская СОШ, на первом этаже.  Под садик выделено 3 комнаты (учебный класс, игровая и спальня) в отдельной рекреации.  Комнаты  оборудованы необходимой мебелью, соответствующей по параметрам возрастным особенностям воспитанников, отвечающей санитарным и гигиеническим требованиям. </w:t>
      </w:r>
    </w:p>
    <w:p w:rsidR="00B601D5" w:rsidRDefault="00B601D5" w:rsidP="00B601D5">
      <w:pPr>
        <w:ind w:firstLine="709"/>
        <w:jc w:val="both"/>
      </w:pPr>
      <w:r>
        <w:t xml:space="preserve">Здание школы  окружено забором. На школьной площадке для ДОУ имеется отдельная территория  с  песочницей, игровым оборудованием для физического и экологического воспитания детей. </w:t>
      </w:r>
    </w:p>
    <w:p w:rsidR="00B601D5" w:rsidRDefault="00B601D5" w:rsidP="00B601D5">
      <w:pPr>
        <w:ind w:firstLine="567"/>
        <w:jc w:val="both"/>
      </w:pPr>
      <w:r>
        <w:t xml:space="preserve">Материально-техническая база школы достаточна для реализации </w:t>
      </w:r>
      <w:proofErr w:type="gramStart"/>
      <w:r>
        <w:t>инновационных</w:t>
      </w:r>
      <w:proofErr w:type="gramEnd"/>
    </w:p>
    <w:p w:rsidR="00B601D5" w:rsidRDefault="00B601D5" w:rsidP="00B601D5">
      <w:pPr>
        <w:jc w:val="both"/>
      </w:pPr>
      <w:r>
        <w:t>педагогических процессов.</w:t>
      </w:r>
    </w:p>
    <w:p w:rsidR="00B601D5" w:rsidRDefault="00B601D5" w:rsidP="00B601D5">
      <w:pPr>
        <w:ind w:firstLine="567"/>
        <w:jc w:val="both"/>
      </w:pPr>
      <w:r>
        <w:rPr>
          <w:b/>
        </w:rPr>
        <w:t>Миссия</w:t>
      </w:r>
      <w:r>
        <w:t xml:space="preserve"> муниципального казенного общеобразовательного учреждения Пчелиновская средняя общеобразовательная школа  состоит в создании  максимально благоприятных условий для самообразования и саморазвития личности, для получения качественного образования обучающихся на всех ступенях обучения.</w:t>
      </w:r>
    </w:p>
    <w:p w:rsidR="00B601D5" w:rsidRDefault="00B601D5" w:rsidP="00B601D5">
      <w:pPr>
        <w:ind w:firstLine="567"/>
        <w:jc w:val="both"/>
        <w:rPr>
          <w:b/>
        </w:rPr>
      </w:pPr>
      <w:r>
        <w:rPr>
          <w:b/>
        </w:rPr>
        <w:t>Задачи школы:</w:t>
      </w:r>
    </w:p>
    <w:p w:rsidR="00B601D5" w:rsidRDefault="00B601D5" w:rsidP="00B601D5">
      <w:pPr>
        <w:ind w:firstLine="567"/>
        <w:jc w:val="both"/>
      </w:pPr>
      <w:r>
        <w:t>-обеспечение гарантии прав каждого ребенка на получение основного общего образования;</w:t>
      </w:r>
    </w:p>
    <w:p w:rsidR="00B601D5" w:rsidRDefault="00B601D5" w:rsidP="00B601D5">
      <w:pPr>
        <w:ind w:firstLine="567"/>
        <w:jc w:val="both"/>
      </w:pPr>
      <w:r>
        <w:t>-переход на образование  по выбору и обеспечение возможности получить образование в соответствии со склонностями, способностями, интересами и состоянием здоровья;</w:t>
      </w:r>
    </w:p>
    <w:p w:rsidR="00B601D5" w:rsidRDefault="00B601D5" w:rsidP="00B601D5">
      <w:pPr>
        <w:ind w:firstLine="567"/>
        <w:jc w:val="both"/>
      </w:pPr>
      <w:r>
        <w:t>-поиск организационного и содержательного компонентов процесса обучения и воспитания в аспекте  гуманизации образования.</w:t>
      </w:r>
    </w:p>
    <w:p w:rsidR="00B601D5" w:rsidRDefault="00B601D5" w:rsidP="00B601D5">
      <w:pPr>
        <w:ind w:firstLine="567"/>
        <w:jc w:val="both"/>
      </w:pPr>
      <w:r>
        <w:rPr>
          <w:b/>
        </w:rPr>
        <w:t xml:space="preserve"> Основные принципы работы школы</w:t>
      </w:r>
      <w:r>
        <w:t>:</w:t>
      </w:r>
    </w:p>
    <w:p w:rsidR="00B601D5" w:rsidRDefault="00B601D5" w:rsidP="00B601D5">
      <w:pPr>
        <w:ind w:firstLine="567"/>
        <w:jc w:val="both"/>
      </w:pPr>
      <w:r>
        <w:t>- демократизация всех образовательных процессов;</w:t>
      </w:r>
    </w:p>
    <w:p w:rsidR="00B601D5" w:rsidRDefault="00B601D5" w:rsidP="00B601D5">
      <w:pPr>
        <w:ind w:firstLine="567"/>
        <w:jc w:val="both"/>
      </w:pPr>
      <w:r>
        <w:t>- приоритет общечеловеческих ценностей;</w:t>
      </w:r>
    </w:p>
    <w:p w:rsidR="00B601D5" w:rsidRDefault="00B601D5" w:rsidP="00B601D5">
      <w:pPr>
        <w:ind w:firstLine="567"/>
        <w:jc w:val="both"/>
      </w:pPr>
      <w:r>
        <w:t>- развивающий характер образования;</w:t>
      </w:r>
    </w:p>
    <w:p w:rsidR="00B601D5" w:rsidRDefault="00B601D5" w:rsidP="00B601D5">
      <w:pPr>
        <w:ind w:firstLine="567"/>
        <w:jc w:val="both"/>
      </w:pPr>
      <w:r>
        <w:t>-светскость образования, его общедоступность, открытость;</w:t>
      </w:r>
    </w:p>
    <w:p w:rsidR="00B601D5" w:rsidRDefault="00B601D5" w:rsidP="00B601D5">
      <w:pPr>
        <w:ind w:firstLine="567"/>
        <w:jc w:val="both"/>
      </w:pPr>
      <w:r>
        <w:t>-учет профессионального определения самого ребенка и его семьи.</w:t>
      </w:r>
    </w:p>
    <w:p w:rsidR="00B601D5" w:rsidRDefault="00B601D5" w:rsidP="00B601D5">
      <w:pPr>
        <w:ind w:firstLine="567"/>
        <w:jc w:val="both"/>
      </w:pPr>
      <w:r>
        <w:t xml:space="preserve">Эти принципы ориентированы </w:t>
      </w:r>
      <w:proofErr w:type="gramStart"/>
      <w:r>
        <w:t>на</w:t>
      </w:r>
      <w:proofErr w:type="gramEnd"/>
      <w:r>
        <w:t>:</w:t>
      </w:r>
    </w:p>
    <w:p w:rsidR="00B601D5" w:rsidRDefault="00B601D5" w:rsidP="00B601D5">
      <w:pPr>
        <w:ind w:firstLine="567"/>
        <w:jc w:val="both"/>
      </w:pPr>
      <w:r>
        <w:t>- включение ученика в деятельность с учетом его возможностей и способностей, уровня подготовки, «зоны ближайшего развития»;</w:t>
      </w:r>
    </w:p>
    <w:p w:rsidR="00B601D5" w:rsidRDefault="00B601D5" w:rsidP="00B601D5">
      <w:pPr>
        <w:ind w:firstLine="567"/>
        <w:jc w:val="both"/>
      </w:pPr>
      <w:r>
        <w:t>-перевод учащегося с объекта воспитания и обучения в субъект;</w:t>
      </w:r>
    </w:p>
    <w:p w:rsidR="00B601D5" w:rsidRDefault="00B601D5" w:rsidP="00B601D5">
      <w:pPr>
        <w:ind w:firstLine="567"/>
        <w:jc w:val="both"/>
      </w:pPr>
      <w:r>
        <w:t>-ориентация общеобразовательного учреждения на личностно-ориентированную педагогику;</w:t>
      </w:r>
    </w:p>
    <w:p w:rsidR="00B601D5" w:rsidRDefault="00B601D5" w:rsidP="00B601D5">
      <w:pPr>
        <w:ind w:firstLine="567"/>
        <w:jc w:val="both"/>
      </w:pPr>
      <w:r>
        <w:t>-сочетание в деятельности общеобразовательного учреждения следующих функций: мотивационной, ориентационной, коррекционной, реабилитационной и стимулирующей.</w:t>
      </w:r>
    </w:p>
    <w:p w:rsidR="00B601D5" w:rsidRDefault="00B601D5" w:rsidP="00B601D5">
      <w:pPr>
        <w:ind w:firstLine="567"/>
        <w:jc w:val="both"/>
      </w:pPr>
      <w:r>
        <w:rPr>
          <w:b/>
        </w:rPr>
        <w:t>Основные принципы работы детского сада</w:t>
      </w:r>
      <w:r>
        <w:t>:</w:t>
      </w:r>
    </w:p>
    <w:p w:rsidR="00B601D5" w:rsidRDefault="00B601D5" w:rsidP="00B601D5">
      <w:pPr>
        <w:ind w:firstLine="567"/>
        <w:jc w:val="both"/>
      </w:pPr>
      <w:r>
        <w:t>- охрана жизни и здоровья детей;</w:t>
      </w:r>
    </w:p>
    <w:p w:rsidR="00B601D5" w:rsidRDefault="00B601D5" w:rsidP="00B601D5">
      <w:pPr>
        <w:ind w:firstLine="567"/>
        <w:jc w:val="both"/>
      </w:pPr>
      <w:r>
        <w:t>- организация  учебно-воспитательного процесса в режиме детский сад – школа;</w:t>
      </w:r>
    </w:p>
    <w:p w:rsidR="00B601D5" w:rsidRDefault="00B601D5" w:rsidP="00B601D5">
      <w:pPr>
        <w:ind w:firstLine="567"/>
        <w:jc w:val="both"/>
      </w:pPr>
      <w:r>
        <w:t>- непрерывность и преемственность в обучении через единую систему целей  и         содержания образования на всем протяжении обучения от детского сада до окончания школы.</w:t>
      </w:r>
    </w:p>
    <w:p w:rsidR="00B601D5" w:rsidRDefault="00B601D5" w:rsidP="00B601D5">
      <w:pPr>
        <w:pStyle w:val="a4"/>
        <w:spacing w:line="240" w:lineRule="auto"/>
        <w:ind w:left="0" w:firstLine="709"/>
        <w:jc w:val="both"/>
        <w:rPr>
          <w:sz w:val="24"/>
        </w:rPr>
      </w:pPr>
      <w:r>
        <w:rPr>
          <w:bCs/>
          <w:sz w:val="24"/>
        </w:rPr>
        <w:lastRenderedPageBreak/>
        <w:t xml:space="preserve">В 2010 году школа прошла лицензию, о чём свидетельствует официальный документ:  </w:t>
      </w:r>
      <w:r>
        <w:rPr>
          <w:sz w:val="24"/>
        </w:rPr>
        <w:t>лицензия на право осуществления образовательной деятельности серия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№ 300592  от 09.09.2010 года рег.  № И-885.</w:t>
      </w:r>
    </w:p>
    <w:p w:rsidR="00B601D5" w:rsidRDefault="00B601D5" w:rsidP="00B601D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Школа имеет свидетельство о государственной аккредитации  № ИН-1885 от 01.03.2013года, серия 36А01 № 0000003.</w:t>
      </w:r>
    </w:p>
    <w:p w:rsidR="00B601D5" w:rsidRDefault="00B601D5" w:rsidP="00B601D5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Школа  работает в режиме  пятидневной  рабочей недели.    Срок усвоения образовательных программ: начального общего образования – четыре года, основного общего – пять лет. Продолжительность учебного года составляет для 1 класса – 33 учебные  недели, для 9 класса-34 учебные недели, для 2-8 классов – 35 учебных недель. </w:t>
      </w:r>
      <w:r>
        <w:rPr>
          <w:spacing w:val="2"/>
          <w:w w:val="106"/>
        </w:rPr>
        <w:t>В 1 классе используется «ступенчатый» режим обучения в первом полугодии (в сентябре, октябре – по 3 урока в день по 35 минут каждый в ноябре, декабре – по 4 урока по 35 минут каждый; январ</w:t>
      </w:r>
      <w:proofErr w:type="gramStart"/>
      <w:r>
        <w:rPr>
          <w:spacing w:val="2"/>
          <w:w w:val="106"/>
        </w:rPr>
        <w:t>ь-</w:t>
      </w:r>
      <w:proofErr w:type="gramEnd"/>
      <w:r>
        <w:rPr>
          <w:spacing w:val="2"/>
          <w:w w:val="106"/>
        </w:rPr>
        <w:t xml:space="preserve"> май по 4 урока по 45 минут каждый). </w:t>
      </w:r>
      <w:r>
        <w:rPr>
          <w:bCs/>
        </w:rPr>
        <w:t>Продолжительность урока  во 2-9  классах – 45 минут.</w:t>
      </w:r>
    </w:p>
    <w:p w:rsidR="00B601D5" w:rsidRDefault="00B601D5" w:rsidP="00B601D5">
      <w:pPr>
        <w:tabs>
          <w:tab w:val="num" w:pos="0"/>
        </w:tabs>
        <w:ind w:firstLine="709"/>
        <w:jc w:val="both"/>
        <w:rPr>
          <w:bCs/>
        </w:rPr>
      </w:pPr>
      <w:proofErr w:type="gramStart"/>
      <w:r>
        <w:rPr>
          <w:bCs/>
        </w:rPr>
        <w:t xml:space="preserve">Домашние задания даются обучающимся с учетом возможности их выполнения в следующих пределах: в 1 классе –  обучение ведется без домашних заданий, во 2-ом классе – (со второго полугодия), во 2-ом и  3-ем – 1,5 ч., в 4-ом и 5-ом –2 ч., в 6-ом - 8-ом классах –2,5 ч., в  9-ом  классе – до 3,5 ч. (СанПиН 2.4.2. 28121-10, п. 10.30. раздела </w:t>
      </w:r>
      <w:r>
        <w:rPr>
          <w:bCs/>
          <w:lang w:val="en-US"/>
        </w:rPr>
        <w:t>X</w:t>
      </w:r>
      <w:r>
        <w:rPr>
          <w:bCs/>
        </w:rPr>
        <w:t xml:space="preserve">).   </w:t>
      </w:r>
      <w:proofErr w:type="gramEnd"/>
    </w:p>
    <w:p w:rsidR="00B601D5" w:rsidRPr="003D7FB6" w:rsidRDefault="00B601D5" w:rsidP="003D7FB6">
      <w:pPr>
        <w:tabs>
          <w:tab w:val="num" w:pos="0"/>
        </w:tabs>
        <w:ind w:firstLine="709"/>
        <w:contextualSpacing/>
        <w:jc w:val="both"/>
      </w:pPr>
      <w:r>
        <w:t>Детский садик  работает с 7.00 до 17.30, кроме субботы, воскресенья и праздничных дней.</w:t>
      </w:r>
    </w:p>
    <w:p w:rsidR="00B601D5" w:rsidRDefault="00B601D5" w:rsidP="00B601D5">
      <w:pPr>
        <w:shd w:val="clear" w:color="auto" w:fill="FFFFFF"/>
        <w:spacing w:before="322"/>
        <w:ind w:firstLine="709"/>
        <w:contextualSpacing/>
        <w:jc w:val="both"/>
      </w:pPr>
      <w:r>
        <w:rPr>
          <w:iCs/>
          <w:spacing w:val="-3"/>
        </w:rPr>
        <w:t xml:space="preserve">Система дополнительного образования школы </w:t>
      </w:r>
      <w:r>
        <w:rPr>
          <w:spacing w:val="-3"/>
        </w:rPr>
        <w:t>обеспечивает моти</w:t>
      </w:r>
      <w:r>
        <w:rPr>
          <w:spacing w:val="-3"/>
        </w:rPr>
        <w:softHyphen/>
      </w:r>
      <w:r>
        <w:rPr>
          <w:spacing w:val="-8"/>
        </w:rPr>
        <w:t>вацию учащихся к познанию и творчеству, развитию их способностей в раз</w:t>
      </w:r>
      <w:r>
        <w:rPr>
          <w:spacing w:val="-8"/>
        </w:rPr>
        <w:softHyphen/>
        <w:t>личных видах деятельности. Она направлена на создание условий для разви</w:t>
      </w:r>
      <w:r>
        <w:rPr>
          <w:spacing w:val="-8"/>
        </w:rPr>
        <w:softHyphen/>
        <w:t>тия личности каждого школьника и формирование, укрепление общешколь</w:t>
      </w:r>
      <w:r>
        <w:rPr>
          <w:spacing w:val="-8"/>
        </w:rPr>
        <w:softHyphen/>
      </w:r>
      <w:r>
        <w:t xml:space="preserve">ных традиций. В школе реализуются </w:t>
      </w:r>
      <w:r>
        <w:rPr>
          <w:iCs/>
        </w:rPr>
        <w:t xml:space="preserve">программы дополнительного образования </w:t>
      </w:r>
      <w:r>
        <w:t xml:space="preserve">детей по следующим направлениям: </w:t>
      </w:r>
    </w:p>
    <w:p w:rsidR="00B601D5" w:rsidRDefault="00B601D5" w:rsidP="00B601D5">
      <w:pPr>
        <w:numPr>
          <w:ilvl w:val="0"/>
          <w:numId w:val="1"/>
        </w:numPr>
        <w:jc w:val="both"/>
      </w:pPr>
      <w:proofErr w:type="gramStart"/>
      <w:r>
        <w:t>художественно-эстетическое</w:t>
      </w:r>
      <w:proofErr w:type="gramEnd"/>
      <w:r>
        <w:t xml:space="preserve"> (5-летний срок освоения)</w:t>
      </w:r>
    </w:p>
    <w:p w:rsidR="00B601D5" w:rsidRDefault="00B601D5" w:rsidP="00B601D5">
      <w:pPr>
        <w:numPr>
          <w:ilvl w:val="0"/>
          <w:numId w:val="1"/>
        </w:numPr>
        <w:jc w:val="both"/>
      </w:pPr>
      <w:proofErr w:type="gramStart"/>
      <w:r>
        <w:t>физкультурно-спортивное</w:t>
      </w:r>
      <w:proofErr w:type="gramEnd"/>
      <w:r>
        <w:t xml:space="preserve"> (2-летний срок освоения)</w:t>
      </w:r>
    </w:p>
    <w:p w:rsidR="00B601D5" w:rsidRDefault="00B601D5" w:rsidP="00B601D5">
      <w:pPr>
        <w:numPr>
          <w:ilvl w:val="0"/>
          <w:numId w:val="1"/>
        </w:numPr>
        <w:jc w:val="both"/>
      </w:pPr>
      <w:proofErr w:type="gramStart"/>
      <w:r>
        <w:t>туристско-краеведческое</w:t>
      </w:r>
      <w:proofErr w:type="gramEnd"/>
      <w:r>
        <w:t xml:space="preserve"> (4-летний срок освоения)</w:t>
      </w:r>
    </w:p>
    <w:p w:rsidR="00B601D5" w:rsidRDefault="00B601D5" w:rsidP="00B601D5">
      <w:pPr>
        <w:numPr>
          <w:ilvl w:val="0"/>
          <w:numId w:val="1"/>
        </w:numPr>
        <w:jc w:val="both"/>
      </w:pPr>
      <w:proofErr w:type="gramStart"/>
      <w:r>
        <w:t>эколого-биологическое</w:t>
      </w:r>
      <w:proofErr w:type="gramEnd"/>
      <w:r>
        <w:t xml:space="preserve"> (3-летний срок освоения)</w:t>
      </w:r>
    </w:p>
    <w:p w:rsidR="00B601D5" w:rsidRDefault="00B601D5" w:rsidP="00B601D5">
      <w:pPr>
        <w:numPr>
          <w:ilvl w:val="0"/>
          <w:numId w:val="1"/>
        </w:numPr>
        <w:jc w:val="both"/>
      </w:pPr>
      <w:proofErr w:type="gramStart"/>
      <w:r>
        <w:t>военно-патриотическое</w:t>
      </w:r>
      <w:proofErr w:type="gramEnd"/>
      <w:r>
        <w:t xml:space="preserve"> (2-летний срок освоения)</w:t>
      </w:r>
    </w:p>
    <w:p w:rsidR="00B601D5" w:rsidRDefault="00B601D5" w:rsidP="00B601D5">
      <w:pPr>
        <w:numPr>
          <w:ilvl w:val="0"/>
          <w:numId w:val="1"/>
        </w:numPr>
        <w:jc w:val="both"/>
      </w:pPr>
      <w:proofErr w:type="gramStart"/>
      <w:r>
        <w:t>социально-педагогическое</w:t>
      </w:r>
      <w:proofErr w:type="gramEnd"/>
      <w:r>
        <w:t xml:space="preserve"> (2-летний срок освоения).</w:t>
      </w:r>
    </w:p>
    <w:p w:rsidR="00B601D5" w:rsidRDefault="00B601D5" w:rsidP="00B601D5">
      <w:pPr>
        <w:shd w:val="clear" w:color="auto" w:fill="FFFFFF"/>
        <w:ind w:firstLine="709"/>
        <w:jc w:val="both"/>
      </w:pPr>
      <w:r>
        <w:rPr>
          <w:spacing w:val="-9"/>
        </w:rPr>
        <w:t xml:space="preserve">  Своеобразие дополнительного образования в школе проявляется:</w:t>
      </w:r>
    </w:p>
    <w:p w:rsidR="00B601D5" w:rsidRDefault="00B601D5" w:rsidP="00B601D5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Предшкольная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подготовка.</w:t>
      </w:r>
    </w:p>
    <w:p w:rsidR="00B601D5" w:rsidRDefault="00B601D5" w:rsidP="00B601D5">
      <w:pPr>
        <w:pStyle w:val="a3"/>
        <w:ind w:right="-44" w:firstLine="709"/>
        <w:jc w:val="both"/>
        <w:rPr>
          <w:rFonts w:ascii="Times New Roman" w:hAnsi="Times New Roman"/>
          <w:sz w:val="24"/>
          <w:szCs w:val="24"/>
        </w:rPr>
      </w:pPr>
    </w:p>
    <w:p w:rsidR="00B601D5" w:rsidRDefault="00B601D5" w:rsidP="00B601D5">
      <w:pPr>
        <w:pStyle w:val="a3"/>
        <w:ind w:right="-4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Предшкольная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подготовка обеспечивает каждому ребёнку дошкольного возраста тот уровень развития, который позволит ему быть успешным при обучении в школе. Задачи </w:t>
      </w:r>
      <w:proofErr w:type="spellStart"/>
      <w:r>
        <w:rPr>
          <w:rFonts w:ascii="Times New Roman" w:hAnsi="Times New Roman"/>
          <w:sz w:val="24"/>
          <w:szCs w:val="24"/>
        </w:rPr>
        <w:t>предшкольной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подготовки:</w:t>
      </w:r>
    </w:p>
    <w:p w:rsidR="00B601D5" w:rsidRDefault="00B601D5" w:rsidP="00B601D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  научить детей элементарным нормам общения;</w:t>
      </w:r>
    </w:p>
    <w:p w:rsidR="00B601D5" w:rsidRDefault="00B601D5" w:rsidP="00B601D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представление детей об окружающей    действительности;</w:t>
      </w:r>
    </w:p>
    <w:p w:rsidR="00B601D5" w:rsidRDefault="00B601D5" w:rsidP="00B601D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учиться, удовлетворять тягу ребёнка к знаниям и стимулировать ее;</w:t>
      </w:r>
    </w:p>
    <w:p w:rsidR="00B601D5" w:rsidRDefault="00B601D5" w:rsidP="00B601D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устную речь;</w:t>
      </w:r>
    </w:p>
    <w:p w:rsidR="00B601D5" w:rsidRDefault="00B601D5" w:rsidP="00B601D5">
      <w:pPr>
        <w:pStyle w:val="a3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обогатить словарный запас у детей.</w:t>
      </w:r>
    </w:p>
    <w:p w:rsidR="00B601D5" w:rsidRDefault="00B601D5" w:rsidP="00B601D5">
      <w:pPr>
        <w:ind w:firstLine="709"/>
        <w:jc w:val="both"/>
      </w:pPr>
      <w:r>
        <w:rPr>
          <w:spacing w:val="-9"/>
        </w:rPr>
        <w:t xml:space="preserve">В рамках  </w:t>
      </w:r>
      <w:proofErr w:type="spellStart"/>
      <w:r>
        <w:rPr>
          <w:spacing w:val="-9"/>
        </w:rPr>
        <w:t>предшкольной</w:t>
      </w:r>
      <w:proofErr w:type="spellEnd"/>
      <w:r>
        <w:rPr>
          <w:spacing w:val="-9"/>
        </w:rPr>
        <w:t xml:space="preserve"> подготовки в детском саду в 2017 - 2018 учебном году  работал кружок «Первые шаги»,  цель которого - помочь  будущему первокласснику безболезненно адаптироваться к школьной программе и первым школьным шагам. </w:t>
      </w:r>
      <w:r>
        <w:t>Учебный план реализует федеральный компонент государственного образовательного стандарта РФ и гарантирует учащимся овладение необходимым минимумом знаний, умений, навыков, обеспечивающих возможности продолжения образования.</w:t>
      </w:r>
    </w:p>
    <w:p w:rsidR="00B601D5" w:rsidRDefault="00B601D5" w:rsidP="00B601D5">
      <w:pPr>
        <w:pStyle w:val="a5"/>
        <w:rPr>
          <w:color w:val="auto"/>
        </w:rPr>
      </w:pPr>
      <w:r>
        <w:rPr>
          <w:color w:val="auto"/>
        </w:rPr>
        <w:t xml:space="preserve">Объем учебной нагрузки определяется в соответствии с требованиями нормативных документов. </w:t>
      </w:r>
    </w:p>
    <w:p w:rsidR="002F6CC7" w:rsidRDefault="002F6CC7" w:rsidP="002F6CC7">
      <w:pPr>
        <w:ind w:firstLine="709"/>
        <w:jc w:val="both"/>
        <w:rPr>
          <w:bCs/>
        </w:rPr>
      </w:pPr>
      <w:r>
        <w:rPr>
          <w:bCs/>
        </w:rPr>
        <w:t xml:space="preserve">Для обеспечения укрепления и сохранения здоровья школьников, для увеличения двигательной активности учащихся в учебном плане увеличено количество часов по физической культуре: в 5,7,8 классах – на 1 час (3 часа в неделю); для учащихся </w:t>
      </w:r>
      <w:r>
        <w:rPr>
          <w:bCs/>
        </w:rPr>
        <w:lastRenderedPageBreak/>
        <w:t>начальной школы в сетке занятий предусмотрено два занятия, третье занятие по физической культуре проводится на прогулке. В целом по двигательной активности в режиме дня отводится 3 - 3,5  часов в день.</w:t>
      </w:r>
    </w:p>
    <w:p w:rsidR="002F6CC7" w:rsidRDefault="002F6CC7" w:rsidP="002F6CC7">
      <w:pPr>
        <w:ind w:firstLine="709"/>
        <w:jc w:val="both"/>
      </w:pPr>
      <w:r>
        <w:rPr>
          <w:bCs/>
        </w:rPr>
        <w:t xml:space="preserve">100%  учащихся 1-7 классов посещают внеурочные занятия  спортивно-оздоровительного направления и  99% учащихся  6-9 классов посещают физкультурно-спортивный клуба «Юниор». </w:t>
      </w:r>
      <w:r>
        <w:t>Занятия клуба направлены на всестороннее и гармоничное развитие личности, укрепление  и сохранение здоровья, увеличения двигательной активности, приобщение к самостоятельным занятиям физическими упражнениями;  содействуют физическому развитию, выработке устойчивости к неблагоприятным условиям внешней среды.</w:t>
      </w:r>
    </w:p>
    <w:p w:rsidR="002F6CC7" w:rsidRDefault="002F6CC7" w:rsidP="002F6CC7">
      <w:pPr>
        <w:ind w:firstLine="709"/>
        <w:jc w:val="both"/>
      </w:pPr>
    </w:p>
    <w:p w:rsidR="002F6CC7" w:rsidRDefault="002F6CC7" w:rsidP="002F6CC7">
      <w:pPr>
        <w:ind w:firstLine="709"/>
        <w:jc w:val="both"/>
        <w:rPr>
          <w:bCs/>
        </w:rPr>
      </w:pPr>
      <w:r>
        <w:rPr>
          <w:bCs/>
        </w:rPr>
        <w:t>Материально-технические условия:</w:t>
      </w:r>
    </w:p>
    <w:p w:rsidR="002F6CC7" w:rsidRDefault="002F6CC7" w:rsidP="002F6CC7">
      <w:pPr>
        <w:pStyle w:val="a4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имеется физкультурный зал,  летняя спортивная площадка</w:t>
      </w:r>
    </w:p>
    <w:p w:rsidR="002F6CC7" w:rsidRDefault="002F6CC7" w:rsidP="002F6CC7">
      <w:pPr>
        <w:pStyle w:val="a4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оснащение физкультурного зала необходимым оборудованием позволяет реализовывать образовательную программу по физической культуре на  начальной, основной </w:t>
      </w:r>
      <w:proofErr w:type="gramStart"/>
      <w:r>
        <w:rPr>
          <w:bCs/>
          <w:sz w:val="24"/>
          <w:szCs w:val="24"/>
        </w:rPr>
        <w:t>ступенях</w:t>
      </w:r>
      <w:proofErr w:type="gramEnd"/>
      <w:r>
        <w:rPr>
          <w:bCs/>
          <w:sz w:val="24"/>
          <w:szCs w:val="24"/>
        </w:rPr>
        <w:t xml:space="preserve"> обучения;</w:t>
      </w:r>
    </w:p>
    <w:p w:rsidR="002F6CC7" w:rsidRDefault="002F6CC7" w:rsidP="002F6CC7">
      <w:pPr>
        <w:pStyle w:val="a4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школе имеются лыжи, лыжные палки и лыжные ботинки разных размеров, есть условия для прокладывания лыжни.</w:t>
      </w:r>
    </w:p>
    <w:p w:rsidR="002F6CC7" w:rsidRDefault="002F6CC7" w:rsidP="002F6CC7">
      <w:pPr>
        <w:ind w:firstLine="709"/>
        <w:jc w:val="both"/>
      </w:pPr>
    </w:p>
    <w:p w:rsidR="002F6CC7" w:rsidRDefault="002F6CC7" w:rsidP="002F6CC7">
      <w:pPr>
        <w:ind w:firstLine="709"/>
        <w:jc w:val="both"/>
      </w:pPr>
      <w:r>
        <w:t>Для укрепления здоровья детей и привития им здорового образа жизни в  июне на базе школы работают пришкольный оздоровительный лагерь «Солнышко» и ЛТО «Орбита».</w:t>
      </w:r>
    </w:p>
    <w:p w:rsidR="002F6CC7" w:rsidRDefault="002F6CC7" w:rsidP="002F6CC7">
      <w:pPr>
        <w:ind w:firstLine="709"/>
        <w:jc w:val="both"/>
      </w:pPr>
      <w:r>
        <w:t xml:space="preserve">  В школе  большое внимание уделяется вопросам организации горячего полноценного питания. В 2017-2018  учебном году питание соответствовало санитарно-гигиеническим требованиям и нормам. 100% учащихся охвачено горячим питанием. Завтрака и обеды получали 100% учащихся. Учащиеся 1-9  классов 3 раза в неделю получали молоко по губернаторской программе «Школьное молоко». </w:t>
      </w:r>
    </w:p>
    <w:p w:rsidR="002F6CC7" w:rsidRDefault="002F6CC7" w:rsidP="002F6CC7">
      <w:pPr>
        <w:ind w:right="59" w:firstLine="600"/>
        <w:jc w:val="both"/>
        <w:rPr>
          <w:b/>
        </w:rPr>
      </w:pPr>
      <w:r>
        <w:t>Педагогическую деятельность  осуществляет профессионально мобильный, готовый к постоянному самосовершенствованию и развитию коллектив.</w:t>
      </w:r>
    </w:p>
    <w:p w:rsidR="002F6CC7" w:rsidRDefault="002F6CC7" w:rsidP="002F6CC7">
      <w:pPr>
        <w:pStyle w:val="a5"/>
        <w:ind w:right="59"/>
        <w:rPr>
          <w:color w:val="auto"/>
        </w:rPr>
      </w:pPr>
      <w:r>
        <w:rPr>
          <w:color w:val="auto"/>
        </w:rPr>
        <w:t>В школе работает 10 педагогов: 2 мужчины и 8 женщин, все учителя с высшим образованием.</w:t>
      </w:r>
    </w:p>
    <w:p w:rsidR="002F6CC7" w:rsidRDefault="002F6CC7" w:rsidP="002F6CC7">
      <w:pPr>
        <w:shd w:val="clear" w:color="auto" w:fill="FFFFFF"/>
        <w:ind w:left="-300" w:right="-9" w:firstLine="567"/>
        <w:jc w:val="both"/>
        <w:rPr>
          <w:szCs w:val="28"/>
        </w:rPr>
      </w:pPr>
      <w:proofErr w:type="gramStart"/>
      <w:r>
        <w:rPr>
          <w:szCs w:val="28"/>
        </w:rPr>
        <w:t xml:space="preserve">Кадровые условия нашей школы имеют оптимальный </w:t>
      </w:r>
      <w:proofErr w:type="spellStart"/>
      <w:r>
        <w:rPr>
          <w:szCs w:val="28"/>
        </w:rPr>
        <w:t>уровнь</w:t>
      </w:r>
      <w:proofErr w:type="spellEnd"/>
      <w:r>
        <w:rPr>
          <w:szCs w:val="28"/>
        </w:rPr>
        <w:t xml:space="preserve">: большинство учителей имеют стаж работы свыше 20 лет и находятся в возрасте от 45 до 55 лет, что дает им возможность опираться  на опыт для дальнейшего повышения уровня педагогического мастерства. 40% имеют высшую категорию и 60% учителей имеют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квалификационную  категорию, есть еще перспективы для увеличения доли высшей категории учителей. </w:t>
      </w:r>
      <w:proofErr w:type="gramEnd"/>
    </w:p>
    <w:p w:rsidR="002F6CC7" w:rsidRDefault="002F6CC7" w:rsidP="002F6CC7">
      <w:pPr>
        <w:shd w:val="clear" w:color="auto" w:fill="FFFFFF"/>
        <w:ind w:left="-300" w:right="-9" w:firstLine="567"/>
        <w:jc w:val="both"/>
        <w:rPr>
          <w:szCs w:val="28"/>
        </w:rPr>
      </w:pPr>
      <w:r>
        <w:rPr>
          <w:szCs w:val="28"/>
        </w:rPr>
        <w:t>Рекомендации:</w:t>
      </w:r>
    </w:p>
    <w:p w:rsidR="002F6CC7" w:rsidRDefault="002F6CC7" w:rsidP="002F6CC7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-300" w:right="-9" w:firstLine="567"/>
        <w:jc w:val="both"/>
        <w:rPr>
          <w:sz w:val="24"/>
          <w:szCs w:val="28"/>
        </w:rPr>
      </w:pPr>
      <w:r>
        <w:rPr>
          <w:sz w:val="24"/>
          <w:szCs w:val="28"/>
        </w:rPr>
        <w:t>Создать необходимые условия для сохранения контингента учителей.</w:t>
      </w:r>
    </w:p>
    <w:p w:rsidR="002F6CC7" w:rsidRDefault="002F6CC7" w:rsidP="002F6CC7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-300" w:right="-9" w:firstLine="567"/>
        <w:jc w:val="both"/>
        <w:rPr>
          <w:sz w:val="24"/>
          <w:szCs w:val="28"/>
        </w:rPr>
      </w:pPr>
      <w:r>
        <w:rPr>
          <w:sz w:val="24"/>
          <w:szCs w:val="28"/>
        </w:rPr>
        <w:t>Способствовать притоку и закреплению молодых кадров в коллективе.</w:t>
      </w:r>
    </w:p>
    <w:p w:rsidR="002F6CC7" w:rsidRDefault="002F6CC7" w:rsidP="002F6CC7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-300" w:right="-9" w:firstLine="567"/>
        <w:jc w:val="both"/>
        <w:rPr>
          <w:sz w:val="24"/>
          <w:szCs w:val="28"/>
        </w:rPr>
      </w:pPr>
      <w:r>
        <w:rPr>
          <w:sz w:val="24"/>
          <w:szCs w:val="28"/>
        </w:rPr>
        <w:t>Стимулировать педагогов к повышению уровня своей квалификации.</w:t>
      </w:r>
    </w:p>
    <w:p w:rsidR="002F6CC7" w:rsidRDefault="002F6CC7" w:rsidP="002F6CC7">
      <w:pPr>
        <w:widowControl w:val="0"/>
        <w:autoSpaceDE w:val="0"/>
        <w:autoSpaceDN w:val="0"/>
        <w:adjustRightInd w:val="0"/>
        <w:ind w:left="644"/>
        <w:rPr>
          <w:sz w:val="28"/>
        </w:rPr>
      </w:pPr>
    </w:p>
    <w:p w:rsidR="002F6CC7" w:rsidRDefault="002F6CC7" w:rsidP="002F6CC7">
      <w:pPr>
        <w:pStyle w:val="a7"/>
        <w:ind w:right="-513"/>
        <w:jc w:val="center"/>
        <w:rPr>
          <w:rFonts w:eastAsia="MS Mincho"/>
          <w:u w:val="single"/>
        </w:rPr>
      </w:pPr>
      <w:r>
        <w:rPr>
          <w:rFonts w:eastAsia="MS Mincho"/>
          <w:b/>
          <w:u w:val="single"/>
        </w:rPr>
        <w:t>Награды  и   звания педагогического состава:</w:t>
      </w:r>
    </w:p>
    <w:p w:rsidR="002F6CC7" w:rsidRDefault="002F6CC7" w:rsidP="002F6CC7">
      <w:pPr>
        <w:pStyle w:val="1"/>
        <w:ind w:right="-513"/>
        <w:jc w:val="center"/>
        <w:rPr>
          <w:rFonts w:ascii="Times New Roman" w:eastAsia="MS Mincho" w:hAnsi="Times New Roman"/>
          <w:sz w:val="24"/>
          <w:szCs w:val="24"/>
        </w:rPr>
      </w:pPr>
    </w:p>
    <w:p w:rsidR="002F6CC7" w:rsidRDefault="002F6CC7" w:rsidP="002F6CC7">
      <w:pPr>
        <w:pStyle w:val="1"/>
        <w:numPr>
          <w:ilvl w:val="0"/>
          <w:numId w:val="5"/>
        </w:numPr>
        <w:ind w:right="-513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Заслуженный учитель Российской Федерации – 1 человек (10%);</w:t>
      </w:r>
    </w:p>
    <w:p w:rsidR="002F6CC7" w:rsidRDefault="002F6CC7" w:rsidP="002F6CC7">
      <w:pPr>
        <w:pStyle w:val="1"/>
        <w:numPr>
          <w:ilvl w:val="0"/>
          <w:numId w:val="5"/>
        </w:numPr>
        <w:ind w:right="-513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Звание «Ветеран труда» - 4 человека (40 %);</w:t>
      </w:r>
    </w:p>
    <w:p w:rsidR="002F6CC7" w:rsidRDefault="002F6CC7" w:rsidP="002F6CC7">
      <w:pPr>
        <w:pStyle w:val="1"/>
        <w:numPr>
          <w:ilvl w:val="0"/>
          <w:numId w:val="5"/>
        </w:numPr>
        <w:ind w:right="-513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Отличник народного просвещения – 1 человек (10%);</w:t>
      </w:r>
    </w:p>
    <w:p w:rsidR="002F6CC7" w:rsidRDefault="002F6CC7" w:rsidP="002F6CC7">
      <w:pPr>
        <w:pStyle w:val="1"/>
        <w:numPr>
          <w:ilvl w:val="0"/>
          <w:numId w:val="6"/>
        </w:numPr>
        <w:ind w:right="-513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Почетный работник общего образования Российской Федерации-  2 человека (20 %);</w:t>
      </w:r>
    </w:p>
    <w:p w:rsidR="002F6CC7" w:rsidRDefault="002F6CC7" w:rsidP="002F6CC7">
      <w:pPr>
        <w:pStyle w:val="1"/>
        <w:numPr>
          <w:ilvl w:val="0"/>
          <w:numId w:val="6"/>
        </w:numPr>
        <w:ind w:right="-513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Грамоты Министерства образования РФ -   5  человек (50%);</w:t>
      </w:r>
    </w:p>
    <w:p w:rsidR="002F6CC7" w:rsidRDefault="002F6CC7" w:rsidP="002F6CC7">
      <w:pPr>
        <w:pStyle w:val="1"/>
        <w:numPr>
          <w:ilvl w:val="0"/>
          <w:numId w:val="6"/>
        </w:numPr>
        <w:tabs>
          <w:tab w:val="left" w:pos="7246"/>
        </w:tabs>
        <w:ind w:right="-513"/>
        <w:rPr>
          <w:rFonts w:ascii="Times New Roman" w:hAnsi="Times New Roman"/>
          <w:sz w:val="24"/>
          <w:szCs w:val="24"/>
        </w:rPr>
      </w:pPr>
      <w:r w:rsidRPr="002F6CC7">
        <w:rPr>
          <w:rFonts w:ascii="Times New Roman" w:eastAsia="MS Mincho" w:hAnsi="Times New Roman"/>
          <w:sz w:val="24"/>
          <w:szCs w:val="24"/>
        </w:rPr>
        <w:t xml:space="preserve">Грамота главного управления образования администрации </w:t>
      </w:r>
      <w:r>
        <w:rPr>
          <w:rFonts w:ascii="Times New Roman" w:hAnsi="Times New Roman"/>
          <w:sz w:val="24"/>
          <w:szCs w:val="24"/>
        </w:rPr>
        <w:t xml:space="preserve">Воронежской области -  9 человек (90%).   </w:t>
      </w:r>
    </w:p>
    <w:sectPr w:rsidR="002F6CC7" w:rsidSect="0022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62F"/>
    <w:multiLevelType w:val="hybridMultilevel"/>
    <w:tmpl w:val="48FA1234"/>
    <w:lvl w:ilvl="0" w:tplc="4202DC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99A49474">
      <w:numFmt w:val="bullet"/>
      <w:lvlText w:val="•"/>
      <w:lvlJc w:val="left"/>
      <w:pPr>
        <w:ind w:left="1980" w:hanging="9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20A9"/>
    <w:multiLevelType w:val="hybridMultilevel"/>
    <w:tmpl w:val="3278A3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314AE"/>
    <w:multiLevelType w:val="hybridMultilevel"/>
    <w:tmpl w:val="267251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6D7784"/>
    <w:multiLevelType w:val="hybridMultilevel"/>
    <w:tmpl w:val="D01433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0F2BAA"/>
    <w:multiLevelType w:val="hybridMultilevel"/>
    <w:tmpl w:val="C2CE1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353F8E"/>
    <w:multiLevelType w:val="hybridMultilevel"/>
    <w:tmpl w:val="DAA8EA28"/>
    <w:lvl w:ilvl="0" w:tplc="0E6EE188">
      <w:start w:val="65535"/>
      <w:numFmt w:val="bullet"/>
      <w:lvlText w:val="-"/>
      <w:lvlJc w:val="left"/>
      <w:pPr>
        <w:ind w:left="15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01D5"/>
    <w:rsid w:val="002252A0"/>
    <w:rsid w:val="00226EB2"/>
    <w:rsid w:val="002F6CC7"/>
    <w:rsid w:val="003D7FB6"/>
    <w:rsid w:val="00B6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601D5"/>
    <w:pPr>
      <w:spacing w:line="276" w:lineRule="auto"/>
      <w:ind w:left="720"/>
    </w:pPr>
    <w:rPr>
      <w:rFonts w:eastAsia="Calibri"/>
      <w:sz w:val="28"/>
      <w:szCs w:val="22"/>
      <w:lang w:eastAsia="en-US"/>
    </w:rPr>
  </w:style>
  <w:style w:type="paragraph" w:styleId="a5">
    <w:name w:val="Body Text Indent"/>
    <w:basedOn w:val="a"/>
    <w:link w:val="a6"/>
    <w:semiHidden/>
    <w:unhideWhenUsed/>
    <w:rsid w:val="00B601D5"/>
    <w:pPr>
      <w:tabs>
        <w:tab w:val="left" w:pos="1800"/>
      </w:tabs>
      <w:ind w:firstLine="709"/>
      <w:jc w:val="both"/>
    </w:pPr>
    <w:rPr>
      <w:color w:val="0000FF"/>
    </w:rPr>
  </w:style>
  <w:style w:type="character" w:customStyle="1" w:styleId="a6">
    <w:name w:val="Основной текст с отступом Знак"/>
    <w:basedOn w:val="a0"/>
    <w:link w:val="a5"/>
    <w:semiHidden/>
    <w:rsid w:val="00B601D5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F6CC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6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2F6CC7"/>
    <w:pPr>
      <w:suppressAutoHyphens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601D5"/>
    <w:pPr>
      <w:spacing w:line="276" w:lineRule="auto"/>
      <w:ind w:left="720"/>
    </w:pPr>
    <w:rPr>
      <w:rFonts w:eastAsia="Calibri"/>
      <w:sz w:val="28"/>
      <w:szCs w:val="22"/>
      <w:lang w:eastAsia="en-US"/>
    </w:rPr>
  </w:style>
  <w:style w:type="paragraph" w:styleId="a5">
    <w:name w:val="Body Text Indent"/>
    <w:basedOn w:val="a"/>
    <w:link w:val="a6"/>
    <w:semiHidden/>
    <w:unhideWhenUsed/>
    <w:rsid w:val="00B601D5"/>
    <w:pPr>
      <w:tabs>
        <w:tab w:val="left" w:pos="1800"/>
      </w:tabs>
      <w:ind w:firstLine="709"/>
      <w:jc w:val="both"/>
    </w:pPr>
    <w:rPr>
      <w:color w:val="0000FF"/>
    </w:rPr>
  </w:style>
  <w:style w:type="character" w:customStyle="1" w:styleId="a6">
    <w:name w:val="Основной текст с отступом Знак"/>
    <w:basedOn w:val="a0"/>
    <w:link w:val="a5"/>
    <w:semiHidden/>
    <w:rsid w:val="00B601D5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F6CC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6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2F6CC7"/>
    <w:pPr>
      <w:suppressAutoHyphens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User</cp:lastModifiedBy>
  <cp:revision>3</cp:revision>
  <dcterms:created xsi:type="dcterms:W3CDTF">2019-05-30T07:42:00Z</dcterms:created>
  <dcterms:modified xsi:type="dcterms:W3CDTF">2019-05-30T07:37:00Z</dcterms:modified>
</cp:coreProperties>
</file>