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CF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ПЧЕЛИНОВСКОГО СЕЛЬСКОГО ПОСЕЛЕНИЯ</w:t>
      </w: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4CF" w:rsidRPr="00D74DCD" w:rsidRDefault="00F924CF" w:rsidP="00F924CF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4DCD">
        <w:rPr>
          <w:rFonts w:ascii="Times New Roman" w:hAnsi="Times New Roman" w:cs="Times New Roman"/>
          <w:sz w:val="28"/>
          <w:szCs w:val="28"/>
        </w:rPr>
        <w:t xml:space="preserve">От  </w:t>
      </w:r>
      <w:r w:rsidRPr="00D74D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54CB2" w:rsidRPr="00D74D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93A74" w:rsidRPr="00D74DC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4CB2" w:rsidRPr="00D74DCD">
        <w:rPr>
          <w:rFonts w:ascii="Times New Roman" w:hAnsi="Times New Roman" w:cs="Times New Roman"/>
          <w:sz w:val="28"/>
          <w:szCs w:val="28"/>
          <w:u w:val="single"/>
        </w:rPr>
        <w:t>.12.201</w:t>
      </w:r>
      <w:r w:rsidR="00F93A74" w:rsidRPr="00D74DC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74DCD">
        <w:rPr>
          <w:rFonts w:ascii="Times New Roman" w:hAnsi="Times New Roman" w:cs="Times New Roman"/>
          <w:sz w:val="28"/>
          <w:szCs w:val="28"/>
          <w:u w:val="single"/>
        </w:rPr>
        <w:t xml:space="preserve"> г.   </w:t>
      </w:r>
      <w:r w:rsidRPr="00D74DCD">
        <w:rPr>
          <w:rFonts w:ascii="Times New Roman" w:hAnsi="Times New Roman" w:cs="Times New Roman"/>
          <w:sz w:val="28"/>
          <w:szCs w:val="28"/>
        </w:rPr>
        <w:t xml:space="preserve">  № </w:t>
      </w:r>
      <w:r w:rsidR="00F93A74" w:rsidRPr="00D74DCD">
        <w:rPr>
          <w:rFonts w:ascii="Times New Roman" w:hAnsi="Times New Roman" w:cs="Times New Roman"/>
          <w:sz w:val="28"/>
          <w:szCs w:val="28"/>
        </w:rPr>
        <w:t>116</w:t>
      </w:r>
      <w:r w:rsidRPr="00D74DC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</w:p>
    <w:p w:rsidR="00F924CF" w:rsidRPr="00D74DCD" w:rsidRDefault="00F93A74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DC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с.Пчелиновка</w:t>
      </w:r>
    </w:p>
    <w:p w:rsidR="00F924CF" w:rsidRPr="00D74DCD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DCD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Pr="00D74DCD">
        <w:rPr>
          <w:rFonts w:ascii="Times New Roman" w:hAnsi="Times New Roman" w:cs="Times New Roman"/>
          <w:b/>
          <w:sz w:val="28"/>
          <w:szCs w:val="28"/>
        </w:rPr>
        <w:br/>
        <w:t>программу «Муниципальное  управление</w:t>
      </w:r>
      <w:r w:rsidRPr="00D74DCD">
        <w:rPr>
          <w:rFonts w:ascii="Times New Roman" w:hAnsi="Times New Roman" w:cs="Times New Roman"/>
          <w:b/>
          <w:sz w:val="28"/>
          <w:szCs w:val="28"/>
        </w:rPr>
        <w:br/>
        <w:t xml:space="preserve"> и гражданское общество» на 2014 год</w:t>
      </w:r>
      <w:r w:rsidRPr="00D74DCD">
        <w:rPr>
          <w:rFonts w:ascii="Times New Roman" w:hAnsi="Times New Roman" w:cs="Times New Roman"/>
          <w:b/>
          <w:sz w:val="28"/>
          <w:szCs w:val="28"/>
        </w:rPr>
        <w:br/>
        <w:t>и на плановый период 2015 и 2016 годов»,</w:t>
      </w:r>
      <w:r w:rsidRPr="00D74DCD">
        <w:rPr>
          <w:rFonts w:ascii="Times New Roman" w:hAnsi="Times New Roman" w:cs="Times New Roman"/>
          <w:b/>
          <w:sz w:val="28"/>
          <w:szCs w:val="28"/>
        </w:rPr>
        <w:br/>
        <w:t>утвержденную постановлением</w:t>
      </w:r>
      <w:r w:rsidRPr="00D74DCD">
        <w:rPr>
          <w:rFonts w:ascii="Times New Roman" w:hAnsi="Times New Roman" w:cs="Times New Roman"/>
          <w:b/>
          <w:sz w:val="28"/>
          <w:szCs w:val="28"/>
        </w:rPr>
        <w:br/>
        <w:t>администрации Пчелиновского сельского</w:t>
      </w:r>
      <w:r w:rsidRPr="00D74DCD">
        <w:rPr>
          <w:rFonts w:ascii="Times New Roman" w:hAnsi="Times New Roman" w:cs="Times New Roman"/>
          <w:b/>
          <w:sz w:val="28"/>
          <w:szCs w:val="28"/>
        </w:rPr>
        <w:br/>
        <w:t>поселения от 11.11.2013 № 63а</w:t>
      </w:r>
      <w:r w:rsidR="000E4ECC" w:rsidRPr="00D74DCD">
        <w:rPr>
          <w:rFonts w:ascii="Times New Roman" w:hAnsi="Times New Roman" w:cs="Times New Roman"/>
          <w:b/>
          <w:sz w:val="28"/>
          <w:szCs w:val="28"/>
        </w:rPr>
        <w:t xml:space="preserve"> в ред.</w:t>
      </w:r>
    </w:p>
    <w:p w:rsidR="000E4ECC" w:rsidRPr="00D74DCD" w:rsidRDefault="000E4ECC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DCD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F93A74" w:rsidRPr="00D74DCD">
        <w:rPr>
          <w:rFonts w:ascii="Times New Roman" w:hAnsi="Times New Roman" w:cs="Times New Roman"/>
          <w:b/>
          <w:sz w:val="28"/>
          <w:szCs w:val="28"/>
        </w:rPr>
        <w:t>й</w:t>
      </w:r>
      <w:r w:rsidRPr="00D74DCD">
        <w:rPr>
          <w:rFonts w:ascii="Times New Roman" w:hAnsi="Times New Roman" w:cs="Times New Roman"/>
          <w:b/>
          <w:sz w:val="28"/>
          <w:szCs w:val="28"/>
        </w:rPr>
        <w:t xml:space="preserve"> от 17.09.2014 № 65</w:t>
      </w:r>
      <w:r w:rsidR="00F93A74" w:rsidRPr="00D74DCD">
        <w:rPr>
          <w:rFonts w:ascii="Times New Roman" w:hAnsi="Times New Roman" w:cs="Times New Roman"/>
          <w:b/>
          <w:sz w:val="28"/>
          <w:szCs w:val="28"/>
        </w:rPr>
        <w:t>,</w:t>
      </w:r>
    </w:p>
    <w:p w:rsidR="00F93A74" w:rsidRPr="00D74DCD" w:rsidRDefault="00F93A74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DCD">
        <w:rPr>
          <w:rFonts w:ascii="Times New Roman" w:hAnsi="Times New Roman" w:cs="Times New Roman"/>
          <w:b/>
          <w:sz w:val="28"/>
          <w:szCs w:val="28"/>
        </w:rPr>
        <w:t>от 31.12.2015 № 125</w:t>
      </w: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CF" w:rsidRDefault="00F924CF" w:rsidP="00F924C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расходной части бюджета Пчелиновского сельского поселения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4DCD" w:rsidRDefault="00413AE3" w:rsidP="00D74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DCD">
        <w:rPr>
          <w:rFonts w:ascii="Times New Roman" w:hAnsi="Times New Roman" w:cs="Times New Roman"/>
          <w:sz w:val="28"/>
          <w:szCs w:val="28"/>
        </w:rPr>
        <w:t xml:space="preserve">Продлить действие программы </w:t>
      </w:r>
      <w:r w:rsidR="00D74DCD">
        <w:rPr>
          <w:rFonts w:ascii="Times New Roman" w:hAnsi="Times New Roman" w:cs="Times New Roman"/>
          <w:sz w:val="28"/>
          <w:szCs w:val="28"/>
        </w:rPr>
        <w:t>до 2018 года  включительно.</w:t>
      </w:r>
      <w:r w:rsidR="00340572" w:rsidRPr="00D7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CD" w:rsidRPr="00D74DCD" w:rsidRDefault="00D74DCD" w:rsidP="00D74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4DCD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4CF" w:rsidRPr="00D74DCD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D74DCD">
        <w:rPr>
          <w:rFonts w:ascii="Times New Roman" w:hAnsi="Times New Roman" w:cs="Times New Roman"/>
          <w:sz w:val="28"/>
          <w:szCs w:val="28"/>
        </w:rPr>
        <w:t>Муниципальное  управление и</w:t>
      </w:r>
    </w:p>
    <w:p w:rsidR="00F924CF" w:rsidRPr="00D74DCD" w:rsidRDefault="00F924CF" w:rsidP="00D74D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DCD">
        <w:rPr>
          <w:rFonts w:ascii="Times New Roman" w:hAnsi="Times New Roman" w:cs="Times New Roman"/>
          <w:sz w:val="28"/>
          <w:szCs w:val="28"/>
        </w:rPr>
        <w:t xml:space="preserve">гражданское общество» на 2014 год и на плановый период 2015 и 2016 годов», </w:t>
      </w:r>
      <w:proofErr w:type="gramStart"/>
      <w:r w:rsidRPr="00D74DCD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D74DC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Пчелиновского сельского поселения от 11.11.2013 № 63а в ред. постановления от 17.09.2014 № 65, </w:t>
      </w:r>
      <w:r w:rsidR="00793624" w:rsidRPr="00D74DCD">
        <w:rPr>
          <w:rFonts w:ascii="Times New Roman" w:hAnsi="Times New Roman" w:cs="Times New Roman"/>
          <w:sz w:val="28"/>
          <w:szCs w:val="28"/>
        </w:rPr>
        <w:t xml:space="preserve">постановления от 31.12.2015 № 125 </w:t>
      </w:r>
      <w:r w:rsidRPr="00D74D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24CF" w:rsidRDefault="00F924CF" w:rsidP="00DF150A">
      <w:pPr>
        <w:pStyle w:val="a4"/>
        <w:numPr>
          <w:ilvl w:val="1"/>
          <w:numId w:val="7"/>
        </w:numPr>
        <w:ind w:left="709" w:hanging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 «Муниципальное управление и</w:t>
      </w:r>
    </w:p>
    <w:p w:rsidR="00F924CF" w:rsidRDefault="00F924CF" w:rsidP="000E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общество» изложить в новой редакции:</w:t>
      </w:r>
    </w:p>
    <w:p w:rsidR="00F924CF" w:rsidRDefault="00F924CF" w:rsidP="000E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9BA" w:rsidRPr="00166467" w:rsidRDefault="008409BA" w:rsidP="008409BA">
      <w:pPr>
        <w:jc w:val="center"/>
        <w:rPr>
          <w:rFonts w:eastAsia="Calibri"/>
          <w:b/>
          <w:sz w:val="28"/>
          <w:szCs w:val="28"/>
        </w:rPr>
      </w:pPr>
      <w:r w:rsidRPr="00166467">
        <w:rPr>
          <w:rFonts w:eastAsia="Calibri"/>
          <w:b/>
          <w:sz w:val="28"/>
          <w:szCs w:val="28"/>
        </w:rPr>
        <w:t>Паспорт муниципальной программы</w:t>
      </w:r>
    </w:p>
    <w:p w:rsidR="008409BA" w:rsidRPr="00166467" w:rsidRDefault="008409BA" w:rsidP="008409BA">
      <w:pPr>
        <w:jc w:val="center"/>
        <w:rPr>
          <w:rFonts w:eastAsia="Calibri"/>
          <w:b/>
          <w:sz w:val="28"/>
          <w:szCs w:val="28"/>
        </w:rPr>
      </w:pPr>
      <w:r w:rsidRPr="00166467">
        <w:rPr>
          <w:rFonts w:eastAsia="Calibri"/>
          <w:b/>
          <w:sz w:val="28"/>
          <w:szCs w:val="28"/>
        </w:rPr>
        <w:t>«Муниципальное управление и гражданское общество»</w:t>
      </w:r>
    </w:p>
    <w:tbl>
      <w:tblPr>
        <w:tblW w:w="9796" w:type="dxa"/>
        <w:tblInd w:w="93" w:type="dxa"/>
        <w:tblLayout w:type="fixed"/>
        <w:tblLook w:val="04A0"/>
      </w:tblPr>
      <w:tblGrid>
        <w:gridCol w:w="1995"/>
        <w:gridCol w:w="2520"/>
        <w:gridCol w:w="5281"/>
      </w:tblGrid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Исполнители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Основные разработчики муниципальной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166467">
        <w:trPr>
          <w:trHeight w:val="11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rPr>
                <w:rFonts w:eastAsia="Times New Roman"/>
                <w:color w:val="000000"/>
                <w:lang w:eastAsia="ru-RU"/>
              </w:rPr>
            </w:pPr>
            <w:r>
              <w:t xml:space="preserve">Подпрограммы муниципальной программы и основные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 xml:space="preserve">Подпрограмма 1         «Развитие культуры сельского поселения» 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53" w:rsidRDefault="006A5D53" w:rsidP="006A5D53">
            <w:pPr>
              <w:rPr>
                <w:rFonts w:eastAsia="Times New Roman"/>
              </w:rPr>
            </w:pPr>
            <w:r>
              <w:t xml:space="preserve">Основные мероприятия:     </w:t>
            </w:r>
          </w:p>
          <w:p w:rsidR="006A5D53" w:rsidRDefault="00AD10C7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6A5D53">
              <w:rPr>
                <w:rFonts w:eastAsia="Times New Roman"/>
              </w:rPr>
              <w:t xml:space="preserve">Обеспечение деятельности (оказание услуг) </w:t>
            </w:r>
            <w:r w:rsidR="00D74DCD">
              <w:rPr>
                <w:rFonts w:eastAsia="Times New Roman"/>
              </w:rPr>
              <w:t>муниципальных учреждений досуга.</w:t>
            </w:r>
          </w:p>
          <w:p w:rsidR="008409BA" w:rsidRDefault="006A5D53" w:rsidP="00D74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2.Финансовое обеспечение выполнения дру</w:t>
            </w:r>
            <w:r w:rsidR="00D74DCD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их </w:t>
            </w:r>
          </w:p>
        </w:tc>
      </w:tr>
      <w:tr w:rsidR="00166467" w:rsidRPr="002D3B5E" w:rsidTr="00D74DCD">
        <w:trPr>
          <w:trHeight w:val="54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67" w:rsidRDefault="00166467" w:rsidP="000166E6">
            <w:pPr>
              <w:rPr>
                <w:rFonts w:eastAsia="Times New Roman"/>
              </w:rPr>
            </w:pPr>
            <w:r>
              <w:lastRenderedPageBreak/>
              <w:t xml:space="preserve">мероприятия </w:t>
            </w:r>
          </w:p>
          <w:p w:rsidR="00166467" w:rsidRDefault="00166467" w:rsidP="000166E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67" w:rsidRDefault="00166467" w:rsidP="000166E6">
            <w:r>
              <w:t xml:space="preserve"> 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67" w:rsidRDefault="00166467" w:rsidP="00D74DCD">
            <w:r>
              <w:rPr>
                <w:rFonts w:eastAsia="Times New Roman"/>
              </w:rPr>
              <w:t>расходных обязательств учреждением  культуры поселения.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>Подпрограмма 2 «Развитие жилищно-коммунального и дорожного хозяйства»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53" w:rsidRDefault="006A5D53" w:rsidP="006A5D53">
            <w:pPr>
              <w:rPr>
                <w:rFonts w:eastAsia="Times New Roman"/>
              </w:rPr>
            </w:pPr>
            <w:r>
              <w:t xml:space="preserve">Основные мероприятия:     </w:t>
            </w:r>
          </w:p>
          <w:p w:rsidR="006A5D53" w:rsidRDefault="006A5D5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1.Развитие сети автомо</w:t>
            </w:r>
            <w:r w:rsidR="00D74DCD">
              <w:rPr>
                <w:rFonts w:eastAsia="Times New Roman"/>
              </w:rPr>
              <w:t>бильных дорог местного значения.</w:t>
            </w:r>
          </w:p>
          <w:p w:rsidR="00450CA3" w:rsidRDefault="00450CA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2.Развитие се</w:t>
            </w:r>
            <w:r w:rsidR="00D74DCD">
              <w:rPr>
                <w:rFonts w:eastAsia="Times New Roman"/>
              </w:rPr>
              <w:t>ти уличного освещения поселения.</w:t>
            </w:r>
          </w:p>
          <w:p w:rsidR="00450CA3" w:rsidRDefault="00450CA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3.Обеспечение  выполнения других расходных обязательств по развитию </w:t>
            </w:r>
            <w:proofErr w:type="spellStart"/>
            <w:r>
              <w:rPr>
                <w:rFonts w:eastAsia="Times New Roman"/>
              </w:rPr>
              <w:t>жилищно-комму</w:t>
            </w:r>
            <w:r w:rsidR="00D74DCD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нального</w:t>
            </w:r>
            <w:proofErr w:type="spellEnd"/>
            <w:r>
              <w:rPr>
                <w:rFonts w:eastAsia="Times New Roman"/>
              </w:rPr>
              <w:t xml:space="preserve"> хозяйс</w:t>
            </w:r>
            <w:r w:rsidR="00D74DCD">
              <w:rPr>
                <w:rFonts w:eastAsia="Times New Roman"/>
              </w:rPr>
              <w:t>тва и благоустройства поселения.</w:t>
            </w:r>
          </w:p>
          <w:p w:rsidR="008409BA" w:rsidRDefault="00450CA3" w:rsidP="00016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4.Создание  объектов социального и </w:t>
            </w:r>
            <w:proofErr w:type="spellStart"/>
            <w:proofErr w:type="gramStart"/>
            <w:r>
              <w:rPr>
                <w:rFonts w:eastAsia="Times New Roman"/>
              </w:rPr>
              <w:t>производ</w:t>
            </w:r>
            <w:r w:rsidR="00D74DCD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ственного</w:t>
            </w:r>
            <w:proofErr w:type="spellEnd"/>
            <w:proofErr w:type="gramEnd"/>
            <w:r>
              <w:rPr>
                <w:rFonts w:eastAsia="Times New Roman"/>
              </w:rPr>
              <w:t xml:space="preserve"> комплексов в поселении</w:t>
            </w:r>
            <w:r w:rsidR="00D74DC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в том числе объектов общеграждан</w:t>
            </w:r>
            <w:r w:rsidR="000E4ECC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кого назначения,</w:t>
            </w:r>
            <w:r w:rsidR="000E4EC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инфраструктуры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>Подпрограмма 3 «Управление муниципальными финансами сельского поселения»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r>
              <w:t xml:space="preserve">Основные мероприятия:     </w:t>
            </w:r>
          </w:p>
          <w:p w:rsidR="00450CA3" w:rsidRDefault="00450CA3" w:rsidP="000166E6">
            <w:r>
              <w:t xml:space="preserve">1.Содержание </w:t>
            </w:r>
            <w:r w:rsidR="00D74DCD">
              <w:t>органов местного самоуправления</w:t>
            </w:r>
          </w:p>
          <w:p w:rsidR="00450CA3" w:rsidRDefault="00450CA3" w:rsidP="000166E6">
            <w:pPr>
              <w:rPr>
                <w:rFonts w:eastAsia="Times New Roman"/>
              </w:rPr>
            </w:pPr>
            <w:r>
              <w:t>2.</w:t>
            </w:r>
            <w:r w:rsidR="00D74DCD">
              <w:t>Подготовка и проведение выборов.</w:t>
            </w:r>
          </w:p>
          <w:p w:rsidR="008409BA" w:rsidRDefault="002C648F" w:rsidP="000166E6">
            <w:r>
              <w:t>3.</w:t>
            </w:r>
            <w:r w:rsidR="008409BA">
              <w:t>Осуществление первичного воинского учета на территориях, где отс</w:t>
            </w:r>
            <w:r w:rsidR="00D74DCD">
              <w:t>утствуют военные комиссариаты.</w:t>
            </w:r>
            <w:r w:rsidR="008409BA">
              <w:t xml:space="preserve">      </w:t>
            </w:r>
          </w:p>
          <w:p w:rsidR="008409BA" w:rsidRDefault="002C648F" w:rsidP="000166E6">
            <w:r>
              <w:t>4.</w:t>
            </w:r>
            <w:r w:rsidR="008409BA">
              <w:t xml:space="preserve"> Защита населения </w:t>
            </w:r>
            <w:r>
              <w:t xml:space="preserve"> и территории </w:t>
            </w:r>
            <w:r w:rsidR="008409BA">
              <w:t xml:space="preserve">от </w:t>
            </w:r>
            <w:proofErr w:type="spellStart"/>
            <w:proofErr w:type="gramStart"/>
            <w:r w:rsidR="008409BA">
              <w:t>чрезвы</w:t>
            </w:r>
            <w:r w:rsidR="00D74DCD">
              <w:t>-</w:t>
            </w:r>
            <w:r w:rsidR="008409BA">
              <w:t>чайных</w:t>
            </w:r>
            <w:proofErr w:type="spellEnd"/>
            <w:proofErr w:type="gramEnd"/>
            <w:r w:rsidR="008409BA">
              <w:t xml:space="preserve"> ситуаций и </w:t>
            </w:r>
            <w:r>
              <w:t>обеспечение пожарной безопасности</w:t>
            </w:r>
            <w:r w:rsidR="00D74DCD">
              <w:t>.</w:t>
            </w:r>
          </w:p>
          <w:p w:rsidR="002C648F" w:rsidRDefault="002C648F" w:rsidP="000166E6">
            <w:r>
              <w:t>5.Обеспечение выполнения расходо</w:t>
            </w:r>
            <w:r w:rsidR="00D74DCD">
              <w:t>в в области социальной политики.</w:t>
            </w:r>
          </w:p>
          <w:p w:rsidR="002C648F" w:rsidRDefault="002C648F" w:rsidP="000166E6">
            <w:r>
              <w:t>6.Реализация выполнени</w:t>
            </w:r>
            <w:r w:rsidR="00D74DCD">
              <w:t xml:space="preserve">е </w:t>
            </w:r>
            <w:r>
              <w:t xml:space="preserve"> других воп</w:t>
            </w:r>
            <w:r w:rsidR="00D74DCD">
              <w:t>росов по национальной экономике.</w:t>
            </w:r>
          </w:p>
          <w:p w:rsidR="002C648F" w:rsidRDefault="002C648F" w:rsidP="000166E6">
            <w:r>
              <w:t xml:space="preserve">7.Обеспечение выполнения других </w:t>
            </w:r>
            <w:proofErr w:type="spellStart"/>
            <w:proofErr w:type="gramStart"/>
            <w:r>
              <w:t>общегосу</w:t>
            </w:r>
            <w:r w:rsidR="00D74DCD">
              <w:t>-</w:t>
            </w:r>
            <w:r>
              <w:t>дарственных</w:t>
            </w:r>
            <w:proofErr w:type="spellEnd"/>
            <w:proofErr w:type="gramEnd"/>
            <w:r>
              <w:t xml:space="preserve"> расходов и расходных </w:t>
            </w:r>
            <w:proofErr w:type="spellStart"/>
            <w:r>
              <w:t>обяза</w:t>
            </w:r>
            <w:r w:rsidR="00D74DCD">
              <w:t>-тельств</w:t>
            </w:r>
            <w:proofErr w:type="spellEnd"/>
            <w:r w:rsidR="00D74DCD">
              <w:t>.</w:t>
            </w:r>
          </w:p>
          <w:p w:rsidR="008409BA" w:rsidRPr="002C648F" w:rsidRDefault="002C648F" w:rsidP="000166E6">
            <w:r>
              <w:t>8.Развитие физической культуры и  спорта в поселении и мероприятия в области молодежной политики и оздоровления детей</w:t>
            </w:r>
            <w:r w:rsidR="00D74DCD">
              <w:t>.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Цель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1. Эффективное функционирование системы муниципального управления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2.  Повышение эффективности управления муниципальными финансами  в </w:t>
            </w:r>
            <w:r w:rsidR="00D74DCD">
              <w:rPr>
                <w:rFonts w:eastAsia="Times New Roman"/>
                <w:color w:val="000000"/>
                <w:lang w:eastAsia="ru-RU"/>
              </w:rPr>
              <w:t>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65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Задачи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1. Создание условий для обеспечения эффективного  муниципального управления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Целевые </w:t>
            </w:r>
            <w:r>
              <w:rPr>
                <w:rFonts w:eastAsia="Times New Roman"/>
                <w:color w:val="000000"/>
                <w:lang w:eastAsia="ru-RU"/>
              </w:rPr>
              <w:t xml:space="preserve">индикаторы и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показатели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Создание благоприятных условий для обеспечения жителей поселения услугами учреждений культуры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D74DCD">
        <w:trPr>
          <w:trHeight w:val="82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95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качества управления муниципальными финансами в </w:t>
            </w:r>
            <w:r>
              <w:rPr>
                <w:rFonts w:eastAsia="Times New Roman"/>
                <w:color w:val="000000"/>
                <w:lang w:eastAsia="ru-RU"/>
              </w:rPr>
              <w:t>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Default="00D74DCD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Сроки и этапы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39390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lastRenderedPageBreak/>
              <w:t>Срок реализации программы – 2014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201</w:t>
            </w:r>
            <w:r w:rsidR="00393902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18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Объемы и источники финансирования муниципальной программы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r>
              <w:t xml:space="preserve">Источником финансирования являются средства бюджета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Пчелиновско</w:t>
            </w:r>
            <w:r w:rsidR="00D74DCD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t xml:space="preserve"> сельского поселения.</w:t>
            </w:r>
          </w:p>
          <w:p w:rsidR="008409BA" w:rsidRDefault="008409BA" w:rsidP="000166E6">
            <w:r>
              <w:t xml:space="preserve">Объемы финансирования: 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2014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A6464F">
              <w:rPr>
                <w:rFonts w:eastAsia="Times New Roman"/>
                <w:lang w:eastAsia="ru-RU"/>
              </w:rPr>
              <w:t>14484,4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A6464F">
              <w:rPr>
                <w:rFonts w:eastAsia="Times New Roman"/>
                <w:lang w:eastAsia="ru-RU"/>
              </w:rPr>
              <w:t>624,8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r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- </w:t>
            </w:r>
            <w:r w:rsidR="00A6464F">
              <w:rPr>
                <w:rFonts w:eastAsia="Times New Roman"/>
                <w:lang w:eastAsia="ru-RU"/>
              </w:rPr>
              <w:t>12165,8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 w:rsidR="00A6464F">
              <w:rPr>
                <w:rFonts w:eastAsia="Times New Roman"/>
                <w:lang w:eastAsia="ru-RU"/>
              </w:rPr>
              <w:t>1693,8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2015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EB4AF6">
              <w:rPr>
                <w:bCs/>
                <w:color w:val="000000"/>
              </w:rPr>
              <w:t xml:space="preserve">5665,1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EB4AF6">
              <w:rPr>
                <w:bCs/>
                <w:color w:val="000000"/>
              </w:rPr>
              <w:t xml:space="preserve">598,5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r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9E47F8">
              <w:rPr>
                <w:rFonts w:eastAsia="Times New Roman"/>
                <w:lang w:eastAsia="ru-RU"/>
              </w:rPr>
              <w:t xml:space="preserve">- </w:t>
            </w:r>
            <w:r w:rsidR="00EB4AF6">
              <w:rPr>
                <w:bCs/>
                <w:color w:val="000000"/>
              </w:rPr>
              <w:t xml:space="preserve">2985,7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 w:rsidR="00EB4AF6">
              <w:rPr>
                <w:bCs/>
                <w:color w:val="000000"/>
              </w:rPr>
              <w:t xml:space="preserve">2080,9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на 2016 год – </w:t>
            </w:r>
            <w:r w:rsidR="00393902">
              <w:rPr>
                <w:bCs/>
                <w:color w:val="000000"/>
              </w:rPr>
              <w:t>6119,1</w:t>
            </w:r>
            <w:r w:rsidR="00393902"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«Развитие культуры сельского поселения» - </w:t>
            </w:r>
            <w:r w:rsidR="00393902">
              <w:rPr>
                <w:bCs/>
                <w:color w:val="000000"/>
              </w:rPr>
              <w:t>565,1</w:t>
            </w:r>
            <w:r w:rsidR="001B649B"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lang w:eastAsia="ru-RU"/>
              </w:rPr>
              <w:t>тыс.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руб;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- по подпрограмме «Развитие жилищн</w:t>
            </w:r>
            <w:proofErr w:type="gramStart"/>
            <w:r w:rsidRPr="001B649B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1B649B"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1B649B">
              <w:rPr>
                <w:rFonts w:eastAsia="Times New Roman"/>
                <w:lang w:eastAsia="ru-RU"/>
              </w:rPr>
              <w:t xml:space="preserve">- </w:t>
            </w:r>
            <w:r w:rsidR="00393902">
              <w:rPr>
                <w:bCs/>
                <w:color w:val="000000"/>
              </w:rPr>
              <w:t>3702,8</w:t>
            </w:r>
            <w:r w:rsidR="001B649B"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тыс.руб;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«Управление муниципальными финансами сельского поселения » - </w:t>
            </w:r>
            <w:r w:rsidR="00393902">
              <w:rPr>
                <w:bCs/>
                <w:color w:val="000000"/>
              </w:rPr>
              <w:t>1851,2</w:t>
            </w:r>
            <w:r w:rsidR="001B649B" w:rsidRPr="001B649B">
              <w:rPr>
                <w:bCs/>
                <w:color w:val="000000"/>
              </w:rPr>
              <w:t xml:space="preserve"> </w:t>
            </w:r>
            <w:r w:rsidR="001E6BB7">
              <w:rPr>
                <w:rFonts w:eastAsia="Times New Roman"/>
                <w:color w:val="000000"/>
                <w:lang w:eastAsia="ru-RU"/>
              </w:rPr>
              <w:t>тыс</w:t>
            </w:r>
            <w:r w:rsidRPr="001B649B">
              <w:rPr>
                <w:rFonts w:eastAsia="Times New Roman"/>
                <w:color w:val="000000"/>
                <w:lang w:eastAsia="ru-RU"/>
              </w:rPr>
              <w:t>.</w:t>
            </w:r>
            <w:r w:rsidR="001E6BB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руб.</w:t>
            </w:r>
          </w:p>
          <w:p w:rsidR="00534DBC" w:rsidRPr="001B649B" w:rsidRDefault="00534DBC" w:rsidP="00534DB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на 201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год – </w:t>
            </w:r>
            <w:r w:rsidR="003019CF">
              <w:rPr>
                <w:bCs/>
                <w:color w:val="000000"/>
              </w:rPr>
              <w:t>3104,0</w:t>
            </w:r>
            <w:r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534DBC" w:rsidRPr="001B649B" w:rsidRDefault="00534DBC" w:rsidP="00534DB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«Развитие культуры сельского поселения» - </w:t>
            </w:r>
            <w:r w:rsidR="0020482E">
              <w:rPr>
                <w:bCs/>
                <w:color w:val="000000"/>
              </w:rPr>
              <w:t>695,8</w:t>
            </w:r>
            <w:r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lang w:eastAsia="ru-RU"/>
              </w:rPr>
              <w:t>тыс.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руб;</w:t>
            </w:r>
          </w:p>
          <w:p w:rsidR="00534DBC" w:rsidRPr="001B649B" w:rsidRDefault="00534DBC" w:rsidP="00534DB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- по подпрограмме «Развитие жилищн</w:t>
            </w:r>
            <w:proofErr w:type="gramStart"/>
            <w:r w:rsidRPr="001B649B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1B649B"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1B649B">
              <w:rPr>
                <w:rFonts w:eastAsia="Times New Roman"/>
                <w:lang w:eastAsia="ru-RU"/>
              </w:rPr>
              <w:t xml:space="preserve">- </w:t>
            </w:r>
            <w:r w:rsidR="0020482E">
              <w:rPr>
                <w:bCs/>
                <w:color w:val="000000"/>
              </w:rPr>
              <w:t>433,7</w:t>
            </w:r>
            <w:r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тыс.руб;</w:t>
            </w:r>
          </w:p>
          <w:p w:rsidR="00534DBC" w:rsidRPr="001B649B" w:rsidRDefault="00534DBC" w:rsidP="00534DB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«Управление муниципальными финансами сельского поселения » - </w:t>
            </w:r>
            <w:r w:rsidR="0020482E">
              <w:rPr>
                <w:bCs/>
                <w:color w:val="000000"/>
              </w:rPr>
              <w:t>1974,5</w:t>
            </w:r>
            <w:r w:rsidRPr="001B649B">
              <w:rPr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тыс</w:t>
            </w:r>
            <w:r w:rsidRPr="001B649B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руб.</w:t>
            </w:r>
          </w:p>
          <w:p w:rsidR="0020482E" w:rsidRPr="001B649B" w:rsidRDefault="0020482E" w:rsidP="0020482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на 201</w:t>
            </w: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год – </w:t>
            </w:r>
            <w:r>
              <w:rPr>
                <w:bCs/>
                <w:color w:val="000000"/>
              </w:rPr>
              <w:t>2382,7</w:t>
            </w:r>
            <w:r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20482E" w:rsidRPr="001B649B" w:rsidRDefault="0020482E" w:rsidP="0020482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«Развитие культуры сельского поселения» - </w:t>
            </w:r>
            <w:r>
              <w:rPr>
                <w:bCs/>
                <w:color w:val="000000"/>
              </w:rPr>
              <w:t>678,1</w:t>
            </w:r>
            <w:r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lang w:eastAsia="ru-RU"/>
              </w:rPr>
              <w:t>тыс.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руб;</w:t>
            </w:r>
          </w:p>
          <w:p w:rsidR="0020482E" w:rsidRPr="001B649B" w:rsidRDefault="0020482E" w:rsidP="0020482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- по подпрограмме «Развитие жилищн</w:t>
            </w:r>
            <w:proofErr w:type="gramStart"/>
            <w:r w:rsidRPr="001B649B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1B649B"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1B649B">
              <w:rPr>
                <w:rFonts w:eastAsia="Times New Roman"/>
                <w:lang w:eastAsia="ru-RU"/>
              </w:rPr>
              <w:t xml:space="preserve">- </w:t>
            </w:r>
            <w:r w:rsidR="002D3262">
              <w:rPr>
                <w:bCs/>
                <w:color w:val="000000"/>
              </w:rPr>
              <w:t>76,1</w:t>
            </w:r>
            <w:r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тыс.руб;</w:t>
            </w:r>
          </w:p>
          <w:p w:rsidR="008409BA" w:rsidRPr="002D3B5E" w:rsidRDefault="0020482E" w:rsidP="002D326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«Управление муниципальными финансами сельского поселения » - </w:t>
            </w:r>
            <w:r w:rsidR="002D3262">
              <w:rPr>
                <w:bCs/>
                <w:color w:val="000000"/>
              </w:rPr>
              <w:t>1628,5</w:t>
            </w:r>
            <w:r w:rsidRPr="001B649B">
              <w:rPr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тыс</w:t>
            </w:r>
            <w:r w:rsidRPr="001B649B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руб</w:t>
            </w:r>
          </w:p>
        </w:tc>
      </w:tr>
      <w:tr w:rsidR="008409BA" w:rsidRPr="002D3B5E" w:rsidTr="00F924CF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br w:type="page"/>
              <w:t>Содействие повышению качества управления муниц</w:t>
            </w:r>
            <w:r>
              <w:rPr>
                <w:rFonts w:eastAsia="Times New Roman"/>
                <w:color w:val="000000"/>
                <w:lang w:eastAsia="ru-RU"/>
              </w:rPr>
              <w:t>ипальными финансами в 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A217FF" w:rsidRDefault="00A217FF" w:rsidP="00A217FF">
      <w:pPr>
        <w:rPr>
          <w:b/>
          <w:sz w:val="28"/>
          <w:szCs w:val="28"/>
        </w:rPr>
      </w:pPr>
      <w:r w:rsidRPr="00A217FF">
        <w:rPr>
          <w:b/>
          <w:sz w:val="28"/>
          <w:szCs w:val="28"/>
        </w:rPr>
        <w:t xml:space="preserve">     </w:t>
      </w:r>
      <w:r w:rsidR="00DF0E28" w:rsidRPr="00A217FF">
        <w:rPr>
          <w:b/>
          <w:sz w:val="28"/>
          <w:szCs w:val="28"/>
        </w:rPr>
        <w:t xml:space="preserve">     </w:t>
      </w:r>
    </w:p>
    <w:p w:rsidR="00DF150A" w:rsidRPr="00A217FF" w:rsidRDefault="00DF150A" w:rsidP="00A217FF">
      <w:pPr>
        <w:rPr>
          <w:b/>
          <w:sz w:val="28"/>
          <w:szCs w:val="28"/>
        </w:rPr>
      </w:pPr>
    </w:p>
    <w:p w:rsidR="00A217FF" w:rsidRPr="00A217FF" w:rsidRDefault="00A217FF" w:rsidP="00A217FF">
      <w:pPr>
        <w:rPr>
          <w:b/>
          <w:sz w:val="28"/>
          <w:szCs w:val="28"/>
        </w:rPr>
      </w:pPr>
    </w:p>
    <w:p w:rsidR="00DF150A" w:rsidRPr="00DF150A" w:rsidRDefault="00A217FF" w:rsidP="00DF150A">
      <w:pPr>
        <w:pStyle w:val="a3"/>
        <w:numPr>
          <w:ilvl w:val="1"/>
          <w:numId w:val="7"/>
        </w:numPr>
        <w:ind w:left="709" w:hanging="709"/>
        <w:rPr>
          <w:sz w:val="28"/>
          <w:szCs w:val="28"/>
        </w:rPr>
      </w:pPr>
      <w:r w:rsidRPr="00DF150A">
        <w:rPr>
          <w:sz w:val="28"/>
          <w:szCs w:val="28"/>
        </w:rPr>
        <w:lastRenderedPageBreak/>
        <w:t>Сведения о  показателях муниципальной  программы</w:t>
      </w:r>
      <w:r w:rsidR="00F06161" w:rsidRPr="00DF150A">
        <w:rPr>
          <w:sz w:val="28"/>
          <w:szCs w:val="28"/>
        </w:rPr>
        <w:t xml:space="preserve"> </w:t>
      </w:r>
      <w:r w:rsidR="0065001E" w:rsidRPr="00DF150A">
        <w:rPr>
          <w:sz w:val="28"/>
          <w:szCs w:val="28"/>
        </w:rPr>
        <w:t xml:space="preserve"> </w:t>
      </w:r>
      <w:r w:rsidRPr="00DF150A">
        <w:rPr>
          <w:rFonts w:eastAsia="Times New Roman"/>
          <w:color w:val="000000"/>
          <w:sz w:val="28"/>
          <w:szCs w:val="28"/>
          <w:lang w:eastAsia="ru-RU"/>
        </w:rPr>
        <w:t>Пчелиновского</w:t>
      </w:r>
    </w:p>
    <w:p w:rsidR="00A217FF" w:rsidRDefault="00A217FF" w:rsidP="00DF150A">
      <w:pPr>
        <w:rPr>
          <w:sz w:val="28"/>
          <w:szCs w:val="28"/>
        </w:rPr>
      </w:pPr>
      <w:r w:rsidRPr="00DF150A">
        <w:rPr>
          <w:sz w:val="28"/>
          <w:szCs w:val="28"/>
        </w:rPr>
        <w:t>сельского поселения Бобровского муниципального района</w:t>
      </w:r>
      <w:r w:rsidR="00F06161" w:rsidRPr="00DF150A">
        <w:rPr>
          <w:sz w:val="28"/>
          <w:szCs w:val="28"/>
        </w:rPr>
        <w:t xml:space="preserve"> </w:t>
      </w:r>
      <w:r w:rsidRPr="00DF150A">
        <w:rPr>
          <w:sz w:val="28"/>
          <w:szCs w:val="28"/>
        </w:rPr>
        <w:t xml:space="preserve">Воронежской области и их </w:t>
      </w:r>
      <w:proofErr w:type="gramStart"/>
      <w:r w:rsidRPr="00DF150A">
        <w:rPr>
          <w:sz w:val="28"/>
          <w:szCs w:val="28"/>
        </w:rPr>
        <w:t>значениях</w:t>
      </w:r>
      <w:proofErr w:type="gramEnd"/>
      <w:r w:rsidRPr="00DF150A">
        <w:rPr>
          <w:sz w:val="28"/>
          <w:szCs w:val="28"/>
        </w:rPr>
        <w:t xml:space="preserve"> изложить в новой редакции</w:t>
      </w:r>
      <w:r w:rsidR="00F06161" w:rsidRPr="00DF150A">
        <w:rPr>
          <w:sz w:val="28"/>
          <w:szCs w:val="28"/>
        </w:rPr>
        <w:t>:</w:t>
      </w:r>
    </w:p>
    <w:p w:rsidR="00DF150A" w:rsidRPr="00DF150A" w:rsidRDefault="00DF150A" w:rsidP="00DF150A">
      <w:pPr>
        <w:rPr>
          <w:sz w:val="28"/>
          <w:szCs w:val="28"/>
        </w:rPr>
      </w:pPr>
    </w:p>
    <w:p w:rsidR="00DF0E28" w:rsidRPr="00166467" w:rsidRDefault="00DF0E28" w:rsidP="00DF150A">
      <w:pPr>
        <w:pStyle w:val="a3"/>
        <w:jc w:val="center"/>
        <w:rPr>
          <w:b/>
          <w:sz w:val="28"/>
          <w:szCs w:val="28"/>
        </w:rPr>
      </w:pPr>
      <w:r w:rsidRPr="00166467">
        <w:rPr>
          <w:b/>
          <w:sz w:val="28"/>
          <w:szCs w:val="28"/>
        </w:rPr>
        <w:t xml:space="preserve">Сведения о  показателях муниципальной  программы </w:t>
      </w:r>
      <w:r w:rsidRPr="00166467">
        <w:rPr>
          <w:rFonts w:eastAsia="Times New Roman"/>
          <w:b/>
          <w:color w:val="000000"/>
          <w:sz w:val="28"/>
          <w:szCs w:val="28"/>
          <w:lang w:eastAsia="ru-RU"/>
        </w:rPr>
        <w:t>Пчелиновского</w:t>
      </w:r>
      <w:r w:rsidRPr="00166467">
        <w:rPr>
          <w:b/>
          <w:sz w:val="28"/>
          <w:szCs w:val="28"/>
        </w:rPr>
        <w:t xml:space="preserve"> сельского поселения Бобровского муниципального района</w:t>
      </w:r>
      <w:r w:rsidR="00F06161" w:rsidRPr="00166467">
        <w:rPr>
          <w:b/>
          <w:sz w:val="28"/>
          <w:szCs w:val="28"/>
        </w:rPr>
        <w:t xml:space="preserve"> </w:t>
      </w:r>
      <w:r w:rsidRPr="00166467">
        <w:rPr>
          <w:b/>
          <w:sz w:val="28"/>
          <w:szCs w:val="28"/>
        </w:rPr>
        <w:t>Воронежской области и их значениях</w:t>
      </w:r>
    </w:p>
    <w:p w:rsidR="00DF0E28" w:rsidRPr="00AE2EC1" w:rsidRDefault="00DF0E28" w:rsidP="00DF0E28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9784" w:type="dxa"/>
        <w:tblInd w:w="108" w:type="dxa"/>
        <w:tblLayout w:type="fixed"/>
        <w:tblLook w:val="04A0"/>
      </w:tblPr>
      <w:tblGrid>
        <w:gridCol w:w="643"/>
        <w:gridCol w:w="2476"/>
        <w:gridCol w:w="709"/>
        <w:gridCol w:w="907"/>
        <w:gridCol w:w="907"/>
        <w:gridCol w:w="907"/>
        <w:gridCol w:w="907"/>
        <w:gridCol w:w="908"/>
        <w:gridCol w:w="1420"/>
      </w:tblGrid>
      <w:tr w:rsidR="00DF0E28" w:rsidRPr="00745641" w:rsidTr="00DF150A">
        <w:trPr>
          <w:trHeight w:val="1820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№ п</w:t>
            </w:r>
            <w:proofErr w:type="gramStart"/>
            <w:r w:rsidRPr="00745641">
              <w:rPr>
                <w:rFonts w:eastAsia="Times New Roman"/>
                <w:lang w:eastAsia="ru-RU"/>
              </w:rPr>
              <w:t>.п</w:t>
            </w:r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Наименование муниципальной программы,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Значение показателя по годам реализации муниципальной программы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CA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745641">
              <w:rPr>
                <w:rFonts w:eastAsia="Times New Roman"/>
                <w:lang w:eastAsia="ru-RU"/>
              </w:rPr>
              <w:t>сполни</w:t>
            </w:r>
            <w:r w:rsidR="00DF150A">
              <w:rPr>
                <w:rFonts w:eastAsia="Times New Roman"/>
                <w:lang w:eastAsia="ru-RU"/>
              </w:rPr>
              <w:t>-</w:t>
            </w:r>
          </w:p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745641">
              <w:rPr>
                <w:rFonts w:eastAsia="Times New Roman"/>
                <w:lang w:eastAsia="ru-RU"/>
              </w:rPr>
              <w:t>тель</w:t>
            </w:r>
            <w:proofErr w:type="spellEnd"/>
            <w:r w:rsidRPr="00745641">
              <w:rPr>
                <w:rFonts w:eastAsia="Times New Roman"/>
                <w:lang w:eastAsia="ru-RU"/>
              </w:rPr>
              <w:t xml:space="preserve">, </w:t>
            </w:r>
            <w:proofErr w:type="spellStart"/>
            <w:proofErr w:type="gramStart"/>
            <w:r w:rsidRPr="00745641">
              <w:rPr>
                <w:rFonts w:eastAsia="Times New Roman"/>
                <w:lang w:eastAsia="ru-RU"/>
              </w:rPr>
              <w:t>ответствен</w:t>
            </w:r>
            <w:r w:rsidR="00DF150A">
              <w:rPr>
                <w:rFonts w:eastAsia="Times New Roman"/>
                <w:lang w:eastAsia="ru-RU"/>
              </w:rPr>
              <w:t>-</w:t>
            </w:r>
            <w:r w:rsidRPr="00745641">
              <w:rPr>
                <w:rFonts w:eastAsia="Times New Roman"/>
                <w:lang w:eastAsia="ru-RU"/>
              </w:rPr>
              <w:t>ный</w:t>
            </w:r>
            <w:proofErr w:type="spellEnd"/>
            <w:proofErr w:type="gramEnd"/>
            <w:r w:rsidR="00DF150A">
              <w:rPr>
                <w:rFonts w:eastAsia="Times New Roman"/>
                <w:lang w:eastAsia="ru-RU"/>
              </w:rPr>
              <w:t xml:space="preserve"> </w:t>
            </w:r>
            <w:r w:rsidR="00E479CA">
              <w:rPr>
                <w:rFonts w:eastAsia="Times New Roman"/>
                <w:lang w:eastAsia="ru-RU"/>
              </w:rPr>
              <w:t xml:space="preserve">за </w:t>
            </w:r>
            <w:proofErr w:type="spellStart"/>
            <w:r w:rsidRPr="00745641">
              <w:rPr>
                <w:rFonts w:eastAsia="Times New Roman"/>
                <w:lang w:eastAsia="ru-RU"/>
              </w:rPr>
              <w:t>вы</w:t>
            </w:r>
            <w:r w:rsidR="00DF150A">
              <w:rPr>
                <w:rFonts w:eastAsia="Times New Roman"/>
                <w:lang w:eastAsia="ru-RU"/>
              </w:rPr>
              <w:t>-</w:t>
            </w:r>
            <w:r w:rsidRPr="00745641">
              <w:rPr>
                <w:rFonts w:eastAsia="Times New Roman"/>
                <w:lang w:eastAsia="ru-RU"/>
              </w:rPr>
              <w:t>полнение</w:t>
            </w:r>
            <w:proofErr w:type="spellEnd"/>
            <w:r w:rsidRPr="00745641">
              <w:rPr>
                <w:rFonts w:eastAsia="Times New Roman"/>
                <w:lang w:eastAsia="ru-RU"/>
              </w:rPr>
              <w:t xml:space="preserve"> показателя</w:t>
            </w:r>
          </w:p>
        </w:tc>
      </w:tr>
      <w:tr w:rsidR="00455820" w:rsidRPr="00745641" w:rsidTr="00DF150A">
        <w:trPr>
          <w:trHeight w:val="430"/>
          <w:tblHeader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455820" w:rsidP="0077027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455820" w:rsidP="0077027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455820" w:rsidP="0077027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E479CA" w:rsidP="00770272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2014</w:t>
            </w:r>
            <w:r w:rsidR="00455820" w:rsidRPr="00745641">
              <w:rPr>
                <w:rFonts w:eastAsia="Times New Roman"/>
                <w:lang w:eastAsia="ru-RU"/>
              </w:rPr>
              <w:t>г</w:t>
            </w:r>
            <w:r w:rsidR="0045582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E479CA" w:rsidP="00770272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2015</w:t>
            </w:r>
            <w:r w:rsidR="00455820" w:rsidRPr="00745641">
              <w:rPr>
                <w:rFonts w:eastAsia="Times New Roman"/>
                <w:lang w:eastAsia="ru-RU"/>
              </w:rPr>
              <w:t>г</w:t>
            </w:r>
            <w:r w:rsidR="0045582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455820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2016г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F06CEF" w:rsidP="0045582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 г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F06CEF" w:rsidP="0045582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2018 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0" w:rsidRPr="00745641" w:rsidRDefault="00455820" w:rsidP="00770272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F06CEF" w:rsidRPr="00745641" w:rsidTr="00D74DC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14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Default="00F06CEF" w:rsidP="00770272">
            <w:pPr>
              <w:jc w:val="center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Муниципальная программа «Муниципальное  управление и гражданское общество»</w:t>
            </w:r>
          </w:p>
          <w:p w:rsidR="00F06CEF" w:rsidRPr="00745641" w:rsidRDefault="00F06CEF" w:rsidP="00A72D58">
            <w:pPr>
              <w:jc w:val="center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 на 2014-201</w:t>
            </w:r>
            <w:r w:rsidR="00A72D58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45641">
              <w:rPr>
                <w:rFonts w:eastAsia="Times New Roman"/>
                <w:lang w:eastAsia="ru-RU"/>
              </w:rPr>
              <w:t>годы</w:t>
            </w:r>
          </w:p>
        </w:tc>
      </w:tr>
      <w:tr w:rsidR="00DF0E28" w:rsidRPr="00745641" w:rsidTr="00D74DC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I</w:t>
            </w:r>
          </w:p>
        </w:tc>
        <w:tc>
          <w:tcPr>
            <w:tcW w:w="9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28" w:rsidRPr="00745641" w:rsidRDefault="00DF0E2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Показатели целей муниципальной программы:</w:t>
            </w:r>
          </w:p>
        </w:tc>
      </w:tr>
      <w:tr w:rsidR="00F06CEF" w:rsidRPr="00745641" w:rsidTr="00D74DCD">
        <w:trPr>
          <w:trHeight w:val="10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color w:val="000000"/>
                <w:lang w:eastAsia="ru-RU"/>
              </w:rPr>
              <w:t xml:space="preserve">Создание </w:t>
            </w:r>
            <w:proofErr w:type="spellStart"/>
            <w:proofErr w:type="gramStart"/>
            <w:r w:rsidRPr="00745641">
              <w:rPr>
                <w:rFonts w:eastAsia="Times New Roman"/>
                <w:color w:val="000000"/>
                <w:lang w:eastAsia="ru-RU"/>
              </w:rPr>
              <w:t>благо</w:t>
            </w:r>
            <w:r w:rsidR="00D74DCD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приятных</w:t>
            </w:r>
            <w:proofErr w:type="spellEnd"/>
            <w:proofErr w:type="gramEnd"/>
            <w:r w:rsidRPr="00745641">
              <w:rPr>
                <w:rFonts w:eastAsia="Times New Roman"/>
                <w:color w:val="000000"/>
                <w:lang w:eastAsia="ru-RU"/>
              </w:rPr>
              <w:t xml:space="preserve"> условий для обеспечения жителей поселения услугами учреждений культуры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45641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 Не менее </w:t>
            </w:r>
            <w:r w:rsidRPr="00070B83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 Не менее 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 Не менее 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Не менее </w:t>
            </w:r>
            <w:r w:rsidRPr="00070B83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Не менее </w:t>
            </w:r>
            <w:r w:rsidRPr="00070B83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CD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Админист</w:t>
            </w:r>
            <w:proofErr w:type="spellEnd"/>
            <w:r w:rsidR="00D74DCD">
              <w:rPr>
                <w:rFonts w:eastAsia="Times New Roman"/>
                <w:lang w:eastAsia="ru-RU"/>
              </w:rPr>
              <w:t>-</w:t>
            </w:r>
          </w:p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рация,</w:t>
            </w:r>
            <w:r w:rsidRPr="00745641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745641">
              <w:rPr>
                <w:rFonts w:eastAsia="Times New Roman"/>
                <w:lang w:eastAsia="ru-RU"/>
              </w:rPr>
              <w:t>уч</w:t>
            </w:r>
            <w:r w:rsidR="00D74DCD">
              <w:rPr>
                <w:rFonts w:eastAsia="Times New Roman"/>
                <w:lang w:eastAsia="ru-RU"/>
              </w:rPr>
              <w:t>-</w:t>
            </w:r>
            <w:r w:rsidRPr="00745641">
              <w:rPr>
                <w:rFonts w:eastAsia="Times New Roman"/>
                <w:lang w:eastAsia="ru-RU"/>
              </w:rPr>
              <w:t>реждение</w:t>
            </w:r>
            <w:proofErr w:type="spellEnd"/>
            <w:proofErr w:type="gramEnd"/>
            <w:r w:rsidRPr="00745641">
              <w:rPr>
                <w:rFonts w:eastAsia="Times New Roman"/>
                <w:lang w:eastAsia="ru-RU"/>
              </w:rPr>
              <w:t xml:space="preserve"> культуры</w:t>
            </w:r>
          </w:p>
        </w:tc>
      </w:tr>
      <w:tr w:rsidR="00F06CEF" w:rsidRPr="00745641" w:rsidTr="00D74DCD">
        <w:trPr>
          <w:trHeight w:val="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5641">
              <w:rPr>
                <w:rFonts w:eastAsia="Times New Roman"/>
                <w:color w:val="000000"/>
                <w:lang w:eastAsia="ru-RU"/>
              </w:rPr>
              <w:t xml:space="preserve">Повышение </w:t>
            </w:r>
            <w:proofErr w:type="spellStart"/>
            <w:proofErr w:type="gramStart"/>
            <w:r w:rsidRPr="00745641">
              <w:rPr>
                <w:rFonts w:eastAsia="Times New Roman"/>
                <w:color w:val="000000"/>
                <w:lang w:eastAsia="ru-RU"/>
              </w:rPr>
              <w:t>эффек</w:t>
            </w:r>
            <w:r w:rsidR="00D74DCD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тивности</w:t>
            </w:r>
            <w:proofErr w:type="spellEnd"/>
            <w:proofErr w:type="gramEnd"/>
            <w:r w:rsidRPr="00745641">
              <w:rPr>
                <w:rFonts w:eastAsia="Times New Roman"/>
                <w:color w:val="000000"/>
                <w:lang w:eastAsia="ru-RU"/>
              </w:rPr>
              <w:t xml:space="preserve"> и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безопас</w:t>
            </w:r>
            <w:r w:rsidR="00D74DCD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ности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функциони</w:t>
            </w:r>
            <w:r w:rsidR="00D74DCD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рования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автомобиль</w:t>
            </w:r>
            <w:r w:rsidR="00D74DCD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ных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 Не менее </w:t>
            </w:r>
            <w:r w:rsidRPr="00070B8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 Не менее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 Не менее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A72D5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Не менее </w:t>
            </w:r>
            <w:r w:rsidRPr="00070B8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A72D58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Не менее </w:t>
            </w:r>
            <w:r w:rsidRPr="00070B8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eastAsia="ru-RU"/>
              </w:rPr>
              <w:t>А</w:t>
            </w:r>
            <w:r w:rsidRPr="00745641">
              <w:rPr>
                <w:rFonts w:eastAsia="Times New Roman"/>
                <w:lang w:eastAsia="ru-RU"/>
              </w:rPr>
              <w:t>дминист</w:t>
            </w:r>
            <w:r w:rsidR="00D74DCD">
              <w:rPr>
                <w:rFonts w:eastAsia="Times New Roman"/>
                <w:lang w:eastAsia="ru-RU"/>
              </w:rPr>
              <w:t>-</w:t>
            </w:r>
            <w:r w:rsidRPr="00745641">
              <w:rPr>
                <w:rFonts w:eastAsia="Times New Roman"/>
                <w:lang w:eastAsia="ru-RU"/>
              </w:rPr>
              <w:t>рация</w:t>
            </w:r>
            <w:proofErr w:type="spellEnd"/>
            <w:proofErr w:type="gramEnd"/>
          </w:p>
        </w:tc>
      </w:tr>
      <w:tr w:rsidR="00F06CEF" w:rsidRPr="00745641" w:rsidTr="00D74DCD">
        <w:trPr>
          <w:trHeight w:val="22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5641">
              <w:rPr>
                <w:rFonts w:eastAsia="Times New Roman"/>
                <w:color w:val="000000"/>
                <w:lang w:eastAsia="ru-RU"/>
              </w:rPr>
              <w:t xml:space="preserve">Содействие </w:t>
            </w:r>
            <w:proofErr w:type="spellStart"/>
            <w:proofErr w:type="gramStart"/>
            <w:r w:rsidRPr="00745641">
              <w:rPr>
                <w:rFonts w:eastAsia="Times New Roman"/>
                <w:color w:val="000000"/>
                <w:lang w:eastAsia="ru-RU"/>
              </w:rPr>
              <w:t>повыше</w:t>
            </w:r>
            <w:r w:rsidR="002C491F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нию</w:t>
            </w:r>
            <w:proofErr w:type="spellEnd"/>
            <w:proofErr w:type="gramEnd"/>
            <w:r w:rsidRPr="00745641">
              <w:rPr>
                <w:rFonts w:eastAsia="Times New Roman"/>
                <w:color w:val="000000"/>
                <w:lang w:eastAsia="ru-RU"/>
              </w:rPr>
              <w:t xml:space="preserve"> качества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управ</w:t>
            </w:r>
            <w:r w:rsidR="002C491F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ления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муниципаль</w:t>
            </w:r>
            <w:r w:rsidR="002C491F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ными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финансами в </w:t>
            </w:r>
            <w:r>
              <w:rPr>
                <w:rFonts w:eastAsia="Times New Roman"/>
                <w:color w:val="000000"/>
                <w:lang w:eastAsia="ru-RU"/>
              </w:rPr>
              <w:t>Пчелиновском</w:t>
            </w:r>
            <w:r w:rsidRPr="0074564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сельс</w:t>
            </w:r>
            <w:r w:rsidR="002C491F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ком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поселении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Боб</w:t>
            </w:r>
            <w:r w:rsidR="002C491F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ровского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641">
              <w:rPr>
                <w:rFonts w:eastAsia="Times New Roman"/>
                <w:color w:val="000000"/>
                <w:lang w:eastAsia="ru-RU"/>
              </w:rPr>
              <w:t>муници</w:t>
            </w:r>
            <w:r w:rsidR="002C491F">
              <w:rPr>
                <w:rFonts w:eastAsia="Times New Roman"/>
                <w:color w:val="000000"/>
                <w:lang w:eastAsia="ru-RU"/>
              </w:rPr>
              <w:t>-</w:t>
            </w:r>
            <w:r w:rsidRPr="00745641">
              <w:rPr>
                <w:rFonts w:eastAsia="Times New Roman"/>
                <w:color w:val="000000"/>
                <w:lang w:eastAsia="ru-RU"/>
              </w:rPr>
              <w:t>пального</w:t>
            </w:r>
            <w:proofErr w:type="spellEnd"/>
            <w:r w:rsidRPr="00745641">
              <w:rPr>
                <w:rFonts w:eastAsia="Times New Roman"/>
                <w:color w:val="000000"/>
                <w:lang w:eastAsia="ru-RU"/>
              </w:rPr>
              <w:t xml:space="preserve">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A72D58" w:rsidP="00F06CE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A72D58" w:rsidP="00F06CE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EF" w:rsidRPr="00745641" w:rsidRDefault="00F06CEF" w:rsidP="00770272">
            <w:pPr>
              <w:jc w:val="both"/>
              <w:rPr>
                <w:rFonts w:eastAsia="Times New Roman"/>
                <w:lang w:eastAsia="ru-RU"/>
              </w:rPr>
            </w:pPr>
            <w:r w:rsidRPr="00745641">
              <w:rPr>
                <w:rFonts w:eastAsia="Times New Roman"/>
                <w:lang w:eastAsia="ru-RU"/>
              </w:rPr>
              <w:t>Совет народных депутатов</w:t>
            </w:r>
            <w:r>
              <w:rPr>
                <w:rFonts w:eastAsia="Times New Roman"/>
                <w:lang w:eastAsia="ru-RU"/>
              </w:rPr>
              <w:t>,</w:t>
            </w:r>
            <w:r w:rsidRPr="00745641">
              <w:rPr>
                <w:rFonts w:eastAsia="Times New Roman"/>
                <w:lang w:eastAsia="ru-RU"/>
              </w:rPr>
              <w:t xml:space="preserve"> администрация</w:t>
            </w:r>
          </w:p>
        </w:tc>
      </w:tr>
    </w:tbl>
    <w:p w:rsidR="00DF0E28" w:rsidRDefault="00DF0E28" w:rsidP="00DF0E28">
      <w:pPr>
        <w:rPr>
          <w:b/>
          <w:sz w:val="28"/>
          <w:szCs w:val="28"/>
        </w:rPr>
      </w:pPr>
    </w:p>
    <w:p w:rsidR="00F924CF" w:rsidRDefault="00F924CF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66467" w:rsidRDefault="00166467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66467" w:rsidRDefault="00166467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66467" w:rsidRDefault="00166467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66467" w:rsidRDefault="00166467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66467" w:rsidRDefault="00166467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66467" w:rsidRDefault="00166467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F322A6" w:rsidRDefault="00EB4503" w:rsidP="00166467">
      <w:pPr>
        <w:pStyle w:val="a3"/>
        <w:numPr>
          <w:ilvl w:val="1"/>
          <w:numId w:val="7"/>
        </w:numPr>
        <w:ind w:left="567" w:hanging="567"/>
        <w:rPr>
          <w:sz w:val="28"/>
          <w:szCs w:val="28"/>
        </w:rPr>
      </w:pPr>
      <w:r w:rsidRPr="00166467">
        <w:rPr>
          <w:sz w:val="28"/>
          <w:szCs w:val="28"/>
        </w:rPr>
        <w:lastRenderedPageBreak/>
        <w:t>Часть</w:t>
      </w:r>
      <w:r w:rsidR="00C54CB2" w:rsidRPr="00166467">
        <w:rPr>
          <w:sz w:val="28"/>
          <w:szCs w:val="28"/>
        </w:rPr>
        <w:t xml:space="preserve"> 7 Муниципальной программы изложить в новой редакции:</w:t>
      </w:r>
    </w:p>
    <w:p w:rsidR="00166467" w:rsidRPr="00166467" w:rsidRDefault="00166467" w:rsidP="00166467">
      <w:pPr>
        <w:pStyle w:val="a3"/>
        <w:ind w:left="567"/>
        <w:rPr>
          <w:sz w:val="28"/>
          <w:szCs w:val="28"/>
        </w:rPr>
      </w:pPr>
    </w:p>
    <w:p w:rsidR="00F924CF" w:rsidRDefault="0057204C" w:rsidP="00166467">
      <w:pPr>
        <w:pStyle w:val="a3"/>
        <w:rPr>
          <w:b/>
          <w:sz w:val="28"/>
          <w:szCs w:val="28"/>
        </w:rPr>
      </w:pPr>
      <w:r w:rsidRPr="00166467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166467" w:rsidRPr="00166467" w:rsidRDefault="00166467" w:rsidP="00166467">
      <w:pPr>
        <w:pStyle w:val="a3"/>
        <w:rPr>
          <w:b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/>
      </w:tblPr>
      <w:tblGrid>
        <w:gridCol w:w="4253"/>
        <w:gridCol w:w="1098"/>
        <w:gridCol w:w="1099"/>
        <w:gridCol w:w="1099"/>
        <w:gridCol w:w="1099"/>
        <w:gridCol w:w="1099"/>
      </w:tblGrid>
      <w:tr w:rsidR="00F322A6" w:rsidRPr="0056356B" w:rsidTr="00C763D9">
        <w:trPr>
          <w:trHeight w:val="292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A6" w:rsidRPr="0056356B" w:rsidRDefault="00F322A6" w:rsidP="00154DE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2014 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22A6" w:rsidRPr="0056356B" w:rsidRDefault="00F322A6" w:rsidP="00154DEE">
            <w:pPr>
              <w:jc w:val="both"/>
            </w:pPr>
            <w:r w:rsidRPr="0056356B">
              <w:rPr>
                <w:rFonts w:eastAsia="Times New Roman"/>
                <w:color w:val="000000"/>
                <w:lang w:eastAsia="ru-RU"/>
              </w:rPr>
              <w:t>2015 г.</w:t>
            </w:r>
          </w:p>
          <w:p w:rsidR="00F322A6" w:rsidRPr="0056356B" w:rsidRDefault="00C763D9" w:rsidP="00154DEE">
            <w:r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F322A6" w:rsidRPr="0056356B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="00F322A6"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22A6" w:rsidRPr="0056356B" w:rsidRDefault="00F322A6" w:rsidP="00154DEE">
            <w:pPr>
              <w:jc w:val="both"/>
            </w:pPr>
            <w:r w:rsidRPr="0056356B">
              <w:t>2016 г.</w:t>
            </w:r>
          </w:p>
          <w:p w:rsidR="00F322A6" w:rsidRPr="0056356B" w:rsidRDefault="00F322A6" w:rsidP="00154DEE"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3D9" w:rsidRPr="0056356B" w:rsidRDefault="00C763D9" w:rsidP="00C763D9">
            <w:pPr>
              <w:jc w:val="both"/>
            </w:pPr>
            <w:r w:rsidRPr="0056356B">
              <w:t>201</w:t>
            </w:r>
            <w:r>
              <w:t>7</w:t>
            </w:r>
            <w:r w:rsidRPr="0056356B">
              <w:t xml:space="preserve"> г.</w:t>
            </w:r>
          </w:p>
          <w:p w:rsidR="00F322A6" w:rsidRPr="0056356B" w:rsidRDefault="00C763D9" w:rsidP="00C763D9">
            <w:pPr>
              <w:jc w:val="both"/>
            </w:pPr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3D9" w:rsidRPr="0056356B" w:rsidRDefault="00C763D9" w:rsidP="00C763D9">
            <w:pPr>
              <w:jc w:val="both"/>
            </w:pPr>
            <w:r w:rsidRPr="0056356B">
              <w:t>201</w:t>
            </w:r>
            <w:r>
              <w:t>8</w:t>
            </w:r>
            <w:r w:rsidRPr="0056356B">
              <w:t xml:space="preserve"> г.</w:t>
            </w:r>
          </w:p>
          <w:p w:rsidR="00F322A6" w:rsidRPr="0056356B" w:rsidRDefault="00C763D9" w:rsidP="00C763D9">
            <w:pPr>
              <w:jc w:val="both"/>
            </w:pPr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</w:tr>
      <w:tr w:rsidR="00F322A6" w:rsidRPr="0056356B" w:rsidTr="00C763D9">
        <w:trPr>
          <w:trHeight w:val="655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A6" w:rsidRPr="0056356B" w:rsidRDefault="00F322A6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2A6" w:rsidRPr="0056356B" w:rsidRDefault="00F322A6" w:rsidP="00154DEE"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22A6" w:rsidRPr="0056356B" w:rsidRDefault="00F322A6" w:rsidP="00154DEE"/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22A6" w:rsidRPr="0056356B" w:rsidRDefault="00F322A6" w:rsidP="00154DEE"/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:rsidR="00F322A6" w:rsidRPr="0056356B" w:rsidRDefault="00F322A6" w:rsidP="00154DE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:rsidR="00F322A6" w:rsidRPr="0056356B" w:rsidRDefault="00F322A6" w:rsidP="00154DE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322A6" w:rsidRPr="0056356B" w:rsidTr="00C51F1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14484,4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5665,1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9B51BC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6119,1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1E2CE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3104,0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1E2CE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2382,7</w:t>
            </w:r>
          </w:p>
        </w:tc>
      </w:tr>
      <w:tr w:rsidR="00F322A6" w:rsidRPr="0056356B" w:rsidTr="00C51F1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«Развитие культуры сельского поселения».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624,8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598,5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9B51BC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565,1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1E2CE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695,8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C51F1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678,1</w:t>
            </w:r>
          </w:p>
        </w:tc>
      </w:tr>
      <w:tr w:rsidR="00F322A6" w:rsidRPr="0056356B" w:rsidTr="00C51F1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«Развитие жилищн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 xml:space="preserve"> коммунального  и дорожного хозяйства»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12165,8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2985,7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9B51BC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3702,8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1E2CE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433,7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C51F1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76,1</w:t>
            </w:r>
          </w:p>
        </w:tc>
      </w:tr>
      <w:tr w:rsidR="00F322A6" w:rsidRPr="0056356B" w:rsidTr="00C51F1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 «Управление муниципальными финансами  сельского поселения»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1693,8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F322A6" w:rsidP="00C51F16">
            <w:pPr>
              <w:jc w:val="center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2080,9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A6" w:rsidRPr="0056356B" w:rsidRDefault="009B51BC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1851,2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1E2CE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1974,5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A6" w:rsidRPr="0056356B" w:rsidRDefault="00C51F16" w:rsidP="00C51F1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color w:val="000000"/>
              </w:rPr>
              <w:t>1628,5</w:t>
            </w:r>
          </w:p>
        </w:tc>
      </w:tr>
    </w:tbl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16646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C54CB2" w:rsidRDefault="00C54CB2" w:rsidP="00C54CB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16646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Pr="00C54CB2">
        <w:rPr>
          <w:rFonts w:ascii="Times New Roman" w:hAnsi="Times New Roman" w:cs="Times New Roman"/>
          <w:sz w:val="28"/>
          <w:szCs w:val="28"/>
        </w:rPr>
        <w:t>собой.</w:t>
      </w:r>
    </w:p>
    <w:p w:rsidR="00166467" w:rsidRDefault="00166467" w:rsidP="00797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6467" w:rsidRPr="00C54CB2" w:rsidRDefault="00166467" w:rsidP="00797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  С.В.Молдавская</w:t>
      </w: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autoSpaceDE w:val="0"/>
        <w:autoSpaceDN w:val="0"/>
        <w:adjustRightInd w:val="0"/>
        <w:jc w:val="both"/>
        <w:rPr>
          <w:lang w:eastAsia="en-US"/>
        </w:rPr>
      </w:pPr>
    </w:p>
    <w:p w:rsidR="00C944D3" w:rsidRPr="0056356B" w:rsidRDefault="00C944D3"/>
    <w:sectPr w:rsidR="00C944D3" w:rsidRPr="0056356B" w:rsidSect="00C54CB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B70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E5EB6"/>
    <w:multiLevelType w:val="multilevel"/>
    <w:tmpl w:val="52922F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FE4E9F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6055B"/>
    <w:multiLevelType w:val="hybridMultilevel"/>
    <w:tmpl w:val="9668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22239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7C615776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BA"/>
    <w:rsid w:val="000377FA"/>
    <w:rsid w:val="00043877"/>
    <w:rsid w:val="000514A6"/>
    <w:rsid w:val="000A394D"/>
    <w:rsid w:val="000E4ECC"/>
    <w:rsid w:val="00143DB1"/>
    <w:rsid w:val="00166467"/>
    <w:rsid w:val="001B649B"/>
    <w:rsid w:val="001E2CE6"/>
    <w:rsid w:val="001E6BB7"/>
    <w:rsid w:val="0020482E"/>
    <w:rsid w:val="002C491F"/>
    <w:rsid w:val="002C648F"/>
    <w:rsid w:val="002D3262"/>
    <w:rsid w:val="002E4FDA"/>
    <w:rsid w:val="003019CF"/>
    <w:rsid w:val="00340572"/>
    <w:rsid w:val="00370A78"/>
    <w:rsid w:val="00393902"/>
    <w:rsid w:val="003E2E01"/>
    <w:rsid w:val="00413AE3"/>
    <w:rsid w:val="00450CA3"/>
    <w:rsid w:val="00455820"/>
    <w:rsid w:val="00534DBC"/>
    <w:rsid w:val="0056356B"/>
    <w:rsid w:val="0057204C"/>
    <w:rsid w:val="005A0115"/>
    <w:rsid w:val="0065001E"/>
    <w:rsid w:val="006A5D53"/>
    <w:rsid w:val="0070682F"/>
    <w:rsid w:val="00793624"/>
    <w:rsid w:val="00797A62"/>
    <w:rsid w:val="008409BA"/>
    <w:rsid w:val="00875BA7"/>
    <w:rsid w:val="009B51BC"/>
    <w:rsid w:val="00A217FF"/>
    <w:rsid w:val="00A6464F"/>
    <w:rsid w:val="00A72D58"/>
    <w:rsid w:val="00AD10C7"/>
    <w:rsid w:val="00AF05DC"/>
    <w:rsid w:val="00B77359"/>
    <w:rsid w:val="00B80012"/>
    <w:rsid w:val="00B82481"/>
    <w:rsid w:val="00C04EC7"/>
    <w:rsid w:val="00C51F16"/>
    <w:rsid w:val="00C54CB2"/>
    <w:rsid w:val="00C763D9"/>
    <w:rsid w:val="00C944D3"/>
    <w:rsid w:val="00D5653F"/>
    <w:rsid w:val="00D74DCD"/>
    <w:rsid w:val="00DE3E00"/>
    <w:rsid w:val="00DF0E28"/>
    <w:rsid w:val="00DF150A"/>
    <w:rsid w:val="00E479CA"/>
    <w:rsid w:val="00EB4503"/>
    <w:rsid w:val="00EB4AF6"/>
    <w:rsid w:val="00F06161"/>
    <w:rsid w:val="00F06CEF"/>
    <w:rsid w:val="00F322A6"/>
    <w:rsid w:val="00F924CF"/>
    <w:rsid w:val="00F9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6B"/>
    <w:pPr>
      <w:ind w:left="720"/>
      <w:contextualSpacing/>
    </w:pPr>
  </w:style>
  <w:style w:type="paragraph" w:styleId="a4">
    <w:name w:val="No Spacing"/>
    <w:uiPriority w:val="1"/>
    <w:qFormat/>
    <w:rsid w:val="00F924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6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46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2017-02-02T12:28:00Z</cp:lastPrinted>
  <dcterms:created xsi:type="dcterms:W3CDTF">2017-02-02T08:11:00Z</dcterms:created>
  <dcterms:modified xsi:type="dcterms:W3CDTF">2017-02-02T12:29:00Z</dcterms:modified>
</cp:coreProperties>
</file>