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D0" w:rsidRDefault="002B26D0" w:rsidP="002B26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 ПЧЕЛИНОВСКОГО СЕЛЬСКОГО ПОСЕЛЕНИЯ БОБРОВСКОГО  МУНИЦИПАЛЬНОГО  РАЙОНА  ВОРОНЕЖСКОЙ ОБЛАСТИ</w:t>
      </w:r>
    </w:p>
    <w:p w:rsidR="002B26D0" w:rsidRDefault="002B26D0" w:rsidP="002B26D0">
      <w:pPr>
        <w:jc w:val="center"/>
        <w:rPr>
          <w:b/>
          <w:bCs/>
          <w:sz w:val="28"/>
          <w:szCs w:val="28"/>
        </w:rPr>
      </w:pPr>
    </w:p>
    <w:p w:rsidR="002B26D0" w:rsidRDefault="002B26D0" w:rsidP="002B26D0">
      <w:pPr>
        <w:jc w:val="center"/>
        <w:outlineLvl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2B26D0" w:rsidRDefault="002B26D0" w:rsidP="002B26D0">
      <w:pPr>
        <w:rPr>
          <w:b/>
          <w:bCs/>
        </w:rPr>
      </w:pPr>
    </w:p>
    <w:p w:rsidR="002B26D0" w:rsidRPr="00AD02B4" w:rsidRDefault="002B26D0" w:rsidP="002B26D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 </w:t>
      </w:r>
      <w:r w:rsidRPr="0089797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10.04.20</w:t>
      </w:r>
      <w:r w:rsidR="00D85C77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7 </w:t>
      </w:r>
      <w:r w:rsidRPr="00E103B4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№ 13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26D0" w:rsidRDefault="002B26D0" w:rsidP="002B26D0">
      <w:r>
        <w:t xml:space="preserve">           с. Пчелиновка</w:t>
      </w:r>
    </w:p>
    <w:p w:rsidR="002B26D0" w:rsidRDefault="002B26D0" w:rsidP="002B26D0">
      <w:pPr>
        <w:rPr>
          <w:sz w:val="28"/>
          <w:szCs w:val="28"/>
        </w:rPr>
      </w:pPr>
    </w:p>
    <w:p w:rsidR="002B26D0" w:rsidRDefault="002B26D0" w:rsidP="002B26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Устав </w:t>
      </w:r>
      <w:r>
        <w:rPr>
          <w:b/>
          <w:bCs/>
          <w:sz w:val="28"/>
          <w:szCs w:val="28"/>
        </w:rPr>
        <w:br/>
        <w:t xml:space="preserve">Пчелиновского сельского поселения </w:t>
      </w:r>
      <w:r>
        <w:rPr>
          <w:b/>
          <w:bCs/>
          <w:sz w:val="28"/>
          <w:szCs w:val="28"/>
        </w:rPr>
        <w:br/>
        <w:t xml:space="preserve">Бобровского муниципального </w:t>
      </w:r>
      <w:r>
        <w:rPr>
          <w:b/>
          <w:bCs/>
          <w:sz w:val="28"/>
          <w:szCs w:val="28"/>
        </w:rPr>
        <w:br/>
        <w:t xml:space="preserve">района Воронежской области </w:t>
      </w:r>
    </w:p>
    <w:p w:rsidR="002B26D0" w:rsidRDefault="002B26D0" w:rsidP="002B26D0">
      <w:pPr>
        <w:rPr>
          <w:sz w:val="28"/>
          <w:szCs w:val="28"/>
        </w:rPr>
      </w:pPr>
    </w:p>
    <w:p w:rsidR="002B26D0" w:rsidRDefault="002B26D0" w:rsidP="002B26D0">
      <w:pPr>
        <w:rPr>
          <w:sz w:val="28"/>
          <w:szCs w:val="28"/>
        </w:rPr>
      </w:pPr>
    </w:p>
    <w:p w:rsidR="002B26D0" w:rsidRDefault="002B26D0" w:rsidP="002B26D0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Пчелиновского сельского поселения   Бобровского муниципального района Воронежской области в соответствие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действующим законодательством, Совет народных депутатов Пчелиновского сельского поселения Бобровского муниципального района Воронежской области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е </w:t>
      </w:r>
      <w:proofErr w:type="spellStart"/>
      <w:r>
        <w:rPr>
          <w:b/>
          <w:bCs/>
          <w:sz w:val="28"/>
          <w:szCs w:val="28"/>
        </w:rPr>
        <w:t>ш</w:t>
      </w:r>
      <w:proofErr w:type="spellEnd"/>
      <w:r>
        <w:rPr>
          <w:b/>
          <w:bCs/>
          <w:sz w:val="28"/>
          <w:szCs w:val="28"/>
        </w:rPr>
        <w:t xml:space="preserve"> и л :</w:t>
      </w:r>
    </w:p>
    <w:p w:rsidR="002B26D0" w:rsidRDefault="002B26D0" w:rsidP="002B26D0">
      <w:pPr>
        <w:tabs>
          <w:tab w:val="left" w:pos="720"/>
        </w:tabs>
        <w:jc w:val="both"/>
        <w:rPr>
          <w:b/>
          <w:bCs/>
          <w:sz w:val="28"/>
          <w:szCs w:val="28"/>
        </w:rPr>
      </w:pPr>
    </w:p>
    <w:p w:rsidR="002B26D0" w:rsidRDefault="002B26D0" w:rsidP="002B26D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   Внести в Устав Пчелиновского  сельского поселения Бобровского муниципального района Воронежской области изменения, согласно Приложению.</w:t>
      </w:r>
    </w:p>
    <w:p w:rsidR="002B26D0" w:rsidRDefault="002B26D0" w:rsidP="002B26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Направить 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2B26D0" w:rsidRDefault="00A44248" w:rsidP="002B26D0">
      <w:pPr>
        <w:pStyle w:val="a3"/>
        <w:numPr>
          <w:ilvl w:val="0"/>
          <w:numId w:val="1"/>
        </w:num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26D0" w:rsidRPr="00603A25">
        <w:rPr>
          <w:sz w:val="28"/>
          <w:szCs w:val="28"/>
        </w:rPr>
        <w:t>Обнародовать  настоящее ре</w:t>
      </w:r>
      <w:r w:rsidR="002B26D0">
        <w:rPr>
          <w:sz w:val="28"/>
          <w:szCs w:val="28"/>
        </w:rPr>
        <w:t xml:space="preserve">шение после его </w:t>
      </w:r>
      <w:proofErr w:type="gramStart"/>
      <w:r w:rsidR="002B26D0">
        <w:rPr>
          <w:sz w:val="28"/>
          <w:szCs w:val="28"/>
        </w:rPr>
        <w:t>государственной</w:t>
      </w:r>
      <w:proofErr w:type="gramEnd"/>
    </w:p>
    <w:p w:rsidR="002B26D0" w:rsidRPr="00603A25" w:rsidRDefault="002B26D0" w:rsidP="002B26D0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603A25">
        <w:rPr>
          <w:sz w:val="28"/>
          <w:szCs w:val="28"/>
        </w:rPr>
        <w:t>регистрации.</w:t>
      </w:r>
    </w:p>
    <w:p w:rsidR="002B26D0" w:rsidRPr="006A40ED" w:rsidRDefault="00A44248" w:rsidP="002B26D0">
      <w:pPr>
        <w:pStyle w:val="a3"/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26D0" w:rsidRPr="006A40ED">
        <w:rPr>
          <w:sz w:val="28"/>
          <w:szCs w:val="28"/>
        </w:rPr>
        <w:t>Настоящее решение вступает в силу после его обнародования.</w:t>
      </w:r>
    </w:p>
    <w:p w:rsidR="002B26D0" w:rsidRDefault="002B26D0" w:rsidP="002B26D0">
      <w:pPr>
        <w:rPr>
          <w:sz w:val="28"/>
          <w:szCs w:val="28"/>
        </w:rPr>
      </w:pPr>
    </w:p>
    <w:p w:rsidR="002B26D0" w:rsidRDefault="002B26D0" w:rsidP="002B26D0">
      <w:pPr>
        <w:rPr>
          <w:sz w:val="28"/>
          <w:szCs w:val="28"/>
        </w:rPr>
      </w:pPr>
    </w:p>
    <w:p w:rsidR="002B26D0" w:rsidRDefault="002B26D0" w:rsidP="002B26D0"/>
    <w:p w:rsidR="002B26D0" w:rsidRDefault="002B26D0" w:rsidP="002B26D0">
      <w:pPr>
        <w:pStyle w:val="21"/>
      </w:pPr>
    </w:p>
    <w:p w:rsidR="002B26D0" w:rsidRDefault="002B26D0" w:rsidP="002B26D0">
      <w:pPr>
        <w:pStyle w:val="21"/>
        <w:outlineLvl w:val="0"/>
      </w:pPr>
      <w:r>
        <w:t xml:space="preserve">Глава Пчелиновского </w:t>
      </w:r>
      <w:proofErr w:type="gramStart"/>
      <w:r>
        <w:t>сельского</w:t>
      </w:r>
      <w:proofErr w:type="gramEnd"/>
      <w:r>
        <w:t xml:space="preserve"> </w:t>
      </w:r>
    </w:p>
    <w:p w:rsidR="002B26D0" w:rsidRDefault="002B26D0" w:rsidP="002B26D0">
      <w:pPr>
        <w:pStyle w:val="21"/>
      </w:pPr>
      <w:r>
        <w:t>поселения</w:t>
      </w:r>
      <w:r>
        <w:rPr>
          <w:b/>
          <w:bCs/>
        </w:rPr>
        <w:t xml:space="preserve">  </w:t>
      </w:r>
      <w:r>
        <w:t xml:space="preserve">Бобровского </w:t>
      </w:r>
    </w:p>
    <w:p w:rsidR="002B26D0" w:rsidRDefault="002B26D0" w:rsidP="002B26D0">
      <w:pPr>
        <w:pStyle w:val="21"/>
      </w:pPr>
      <w:r>
        <w:t>муниципального района</w:t>
      </w:r>
    </w:p>
    <w:p w:rsidR="002B26D0" w:rsidRDefault="002B26D0" w:rsidP="002B26D0">
      <w:pPr>
        <w:pStyle w:val="21"/>
      </w:pPr>
      <w:r>
        <w:t>Воронежской области                                                            С.В.Молдавская</w:t>
      </w:r>
    </w:p>
    <w:p w:rsidR="002B26D0" w:rsidRDefault="002B26D0" w:rsidP="002B26D0">
      <w:pPr>
        <w:pStyle w:val="21"/>
      </w:pPr>
    </w:p>
    <w:p w:rsidR="002B26D0" w:rsidRDefault="002B26D0" w:rsidP="002B26D0">
      <w:pPr>
        <w:pStyle w:val="21"/>
        <w:jc w:val="center"/>
        <w:outlineLvl w:val="0"/>
      </w:pPr>
      <w:r>
        <w:t xml:space="preserve">            </w:t>
      </w:r>
    </w:p>
    <w:tbl>
      <w:tblPr>
        <w:tblpPr w:leftFromText="180" w:rightFromText="180" w:horzAnchor="margin" w:tblpXSpec="right" w:tblpY="-4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</w:tblGrid>
      <w:tr w:rsidR="002B26D0" w:rsidTr="002B26D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B26D0" w:rsidRDefault="002B26D0" w:rsidP="002B26D0">
            <w:pPr>
              <w:pStyle w:val="21"/>
              <w:outlineLvl w:val="0"/>
            </w:pPr>
            <w:r>
              <w:lastRenderedPageBreak/>
              <w:t xml:space="preserve">Приложение </w:t>
            </w:r>
          </w:p>
          <w:p w:rsidR="002B26D0" w:rsidRDefault="002B26D0" w:rsidP="002B26D0">
            <w:pPr>
              <w:pStyle w:val="21"/>
              <w:outlineLvl w:val="0"/>
            </w:pPr>
            <w:r>
              <w:t>к решению Совета народных депутатов Пчелиновского сельского                                                 поселения Бобровского                                                   муниципального района Воронежской области</w:t>
            </w:r>
          </w:p>
          <w:p w:rsidR="002B26D0" w:rsidRDefault="002B26D0" w:rsidP="002B26D0">
            <w:pPr>
              <w:pStyle w:val="21"/>
              <w:outlineLvl w:val="0"/>
            </w:pPr>
            <w:r>
              <w:t>от  10.04.2017  г.  № 13</w:t>
            </w:r>
          </w:p>
          <w:p w:rsidR="002B26D0" w:rsidRDefault="002B26D0" w:rsidP="002B26D0">
            <w:pPr>
              <w:pStyle w:val="21"/>
              <w:outlineLvl w:val="0"/>
            </w:pPr>
          </w:p>
        </w:tc>
      </w:tr>
    </w:tbl>
    <w:p w:rsidR="002B26D0" w:rsidRDefault="002B26D0" w:rsidP="002B26D0">
      <w:pPr>
        <w:ind w:right="-1"/>
        <w:jc w:val="center"/>
        <w:rPr>
          <w:bCs/>
          <w:sz w:val="28"/>
          <w:szCs w:val="28"/>
        </w:rPr>
      </w:pPr>
    </w:p>
    <w:p w:rsidR="002B26D0" w:rsidRDefault="002B26D0" w:rsidP="002B26D0">
      <w:pPr>
        <w:ind w:right="-1"/>
        <w:jc w:val="center"/>
        <w:rPr>
          <w:bCs/>
          <w:sz w:val="28"/>
          <w:szCs w:val="28"/>
        </w:rPr>
      </w:pPr>
    </w:p>
    <w:p w:rsidR="002B26D0" w:rsidRDefault="002B26D0" w:rsidP="002B26D0">
      <w:pPr>
        <w:ind w:right="-1"/>
        <w:jc w:val="center"/>
        <w:rPr>
          <w:bCs/>
          <w:sz w:val="28"/>
          <w:szCs w:val="28"/>
        </w:rPr>
      </w:pPr>
    </w:p>
    <w:p w:rsidR="002B26D0" w:rsidRDefault="002B26D0" w:rsidP="002B26D0">
      <w:pPr>
        <w:ind w:right="-1"/>
        <w:jc w:val="center"/>
        <w:rPr>
          <w:bCs/>
          <w:sz w:val="28"/>
          <w:szCs w:val="28"/>
        </w:rPr>
      </w:pPr>
    </w:p>
    <w:p w:rsidR="002B26D0" w:rsidRDefault="002B26D0" w:rsidP="002B26D0">
      <w:pPr>
        <w:ind w:right="-1"/>
        <w:jc w:val="center"/>
        <w:rPr>
          <w:bCs/>
          <w:sz w:val="28"/>
          <w:szCs w:val="28"/>
        </w:rPr>
      </w:pPr>
    </w:p>
    <w:p w:rsidR="002B26D0" w:rsidRDefault="002B26D0" w:rsidP="002B26D0">
      <w:pPr>
        <w:ind w:right="-1"/>
        <w:jc w:val="center"/>
        <w:rPr>
          <w:bCs/>
          <w:sz w:val="28"/>
          <w:szCs w:val="28"/>
        </w:rPr>
      </w:pPr>
    </w:p>
    <w:p w:rsidR="002B26D0" w:rsidRDefault="002B26D0" w:rsidP="002B26D0">
      <w:pPr>
        <w:ind w:right="-1"/>
        <w:jc w:val="center"/>
        <w:rPr>
          <w:bCs/>
          <w:sz w:val="28"/>
          <w:szCs w:val="28"/>
        </w:rPr>
      </w:pPr>
    </w:p>
    <w:p w:rsidR="002B26D0" w:rsidRDefault="002B26D0" w:rsidP="002B26D0">
      <w:pPr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</w:t>
      </w:r>
    </w:p>
    <w:p w:rsidR="002B26D0" w:rsidRDefault="002B26D0" w:rsidP="002B26D0">
      <w:pPr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в Устав  Пчелиновского сельского поселения </w:t>
      </w:r>
    </w:p>
    <w:p w:rsidR="002B26D0" w:rsidRDefault="002B26D0" w:rsidP="002B26D0">
      <w:pPr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Бобровского муниципального района Воронежской области</w:t>
      </w:r>
    </w:p>
    <w:p w:rsidR="0049076B" w:rsidRDefault="0049076B"/>
    <w:p w:rsidR="002B26D0" w:rsidRDefault="002B26D0" w:rsidP="002B26D0">
      <w:pPr>
        <w:spacing w:line="276" w:lineRule="auto"/>
        <w:ind w:right="-1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1.  Пункт 5 статьи 9  исключить.</w:t>
      </w:r>
    </w:p>
    <w:p w:rsidR="002B26D0" w:rsidRDefault="002B26D0" w:rsidP="002B26D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Пункт 1 части 3 статьи 19  изложить в следующей редакции:</w:t>
      </w:r>
    </w:p>
    <w:p w:rsidR="002B26D0" w:rsidRDefault="002B26D0" w:rsidP="002B26D0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«1)  проект Устава Пчелиновского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Пчелиновского сельского поселения вносятся изменения в форме точного воспроизведения положений Конституции Российской Федерации, федеральных законов, Устава Воронежской области или законов Воронежской области в целях приведения данного Устава в соответствие с этими нормативными правовыми актами;».</w:t>
      </w:r>
      <w:proofErr w:type="gramEnd"/>
    </w:p>
    <w:p w:rsidR="002B26D0" w:rsidRDefault="002B26D0" w:rsidP="002B26D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Пункт 6 части 1 статьи 33 исключить.</w:t>
      </w:r>
    </w:p>
    <w:p w:rsidR="002B26D0" w:rsidRDefault="002B26D0" w:rsidP="002B26D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85C77">
        <w:rPr>
          <w:sz w:val="28"/>
          <w:szCs w:val="28"/>
        </w:rPr>
        <w:t>Абзац 2 ч</w:t>
      </w:r>
      <w:r>
        <w:rPr>
          <w:sz w:val="28"/>
          <w:szCs w:val="28"/>
        </w:rPr>
        <w:t>аст</w:t>
      </w:r>
      <w:r w:rsidR="00D85C77">
        <w:rPr>
          <w:sz w:val="28"/>
          <w:szCs w:val="28"/>
        </w:rPr>
        <w:t>и</w:t>
      </w:r>
      <w:r>
        <w:rPr>
          <w:sz w:val="28"/>
          <w:szCs w:val="28"/>
        </w:rPr>
        <w:t xml:space="preserve"> 3 статьи 44  изложить в новой редакции:</w:t>
      </w:r>
    </w:p>
    <w:p w:rsidR="002B26D0" w:rsidRPr="00D85C77" w:rsidRDefault="002B26D0" w:rsidP="00D85C77">
      <w:pPr>
        <w:autoSpaceDE w:val="0"/>
        <w:autoSpaceDN w:val="0"/>
        <w:adjustRightInd w:val="0"/>
        <w:spacing w:line="276" w:lineRule="auto"/>
        <w:ind w:right="-142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«Не требуется официальное обнародование порядка учета предложений по проекту муниципального правового акта о внесении изменений и дополнений в Устав Пчелиновского сельского поселения, а также порядка участия граждан в его обсуждении в случае,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Устава Воронежской области или законов Воронежской области в целях приведения данного</w:t>
      </w:r>
      <w:proofErr w:type="gramEnd"/>
      <w:r>
        <w:rPr>
          <w:sz w:val="28"/>
          <w:szCs w:val="28"/>
        </w:rPr>
        <w:t xml:space="preserve"> Устава в соответствие с этими нормативными правовыми актами</w:t>
      </w:r>
      <w:proofErr w:type="gramStart"/>
      <w:r>
        <w:rPr>
          <w:sz w:val="28"/>
          <w:szCs w:val="28"/>
        </w:rPr>
        <w:t>.».</w:t>
      </w:r>
      <w:proofErr w:type="gramEnd"/>
    </w:p>
    <w:sectPr w:rsidR="002B26D0" w:rsidRPr="00D85C77" w:rsidSect="00490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E684C"/>
    <w:multiLevelType w:val="hybridMultilevel"/>
    <w:tmpl w:val="C5222398"/>
    <w:lvl w:ilvl="0" w:tplc="6836389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6D0"/>
    <w:rsid w:val="00225095"/>
    <w:rsid w:val="002B26D0"/>
    <w:rsid w:val="0049076B"/>
    <w:rsid w:val="00A44248"/>
    <w:rsid w:val="00D85C77"/>
    <w:rsid w:val="00FE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2B26D0"/>
    <w:pPr>
      <w:suppressAutoHyphens/>
    </w:pPr>
    <w:rPr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2B26D0"/>
    <w:pPr>
      <w:ind w:left="720"/>
      <w:contextualSpacing/>
    </w:pPr>
  </w:style>
  <w:style w:type="paragraph" w:customStyle="1" w:styleId="ConsPlusNormal">
    <w:name w:val="ConsPlusNormal"/>
    <w:rsid w:val="002B26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2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2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945</Words>
  <Characters>5389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2017-04-12T07:26:00Z</cp:lastPrinted>
  <dcterms:created xsi:type="dcterms:W3CDTF">2017-04-06T09:50:00Z</dcterms:created>
  <dcterms:modified xsi:type="dcterms:W3CDTF">2017-05-24T11:04:00Z</dcterms:modified>
</cp:coreProperties>
</file>