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8A" w:rsidRPr="007446A7" w:rsidRDefault="0061408A" w:rsidP="0061408A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61408A" w:rsidRPr="007446A7" w:rsidRDefault="0061408A" w:rsidP="0061408A">
      <w:pPr>
        <w:pStyle w:val="a5"/>
      </w:pPr>
      <w:r w:rsidRPr="007446A7">
        <w:rPr>
          <w:sz w:val="30"/>
        </w:rPr>
        <w:t>С</w:t>
      </w:r>
      <w:r w:rsidRPr="007446A7">
        <w:t xml:space="preserve">ОВЕТ </w:t>
      </w:r>
      <w:r w:rsidRPr="007446A7">
        <w:rPr>
          <w:sz w:val="30"/>
        </w:rPr>
        <w:t>Н</w:t>
      </w:r>
      <w:r w:rsidRPr="007446A7">
        <w:t xml:space="preserve">АРОДНЫХ </w:t>
      </w:r>
      <w:r w:rsidRPr="007446A7">
        <w:rPr>
          <w:sz w:val="30"/>
        </w:rPr>
        <w:t>Д</w:t>
      </w:r>
      <w:r w:rsidRPr="007446A7">
        <w:t xml:space="preserve">ЕПУТАТОВ </w:t>
      </w:r>
      <w:r>
        <w:t xml:space="preserve">ПЧЕЛИНОВСКОГО СЕЛЬСКОГО ПОСЕЛЕНИЯ </w:t>
      </w:r>
      <w:r w:rsidRPr="007446A7">
        <w:rPr>
          <w:sz w:val="30"/>
        </w:rPr>
        <w:t>Б</w:t>
      </w:r>
      <w:r w:rsidRPr="007446A7">
        <w:t xml:space="preserve">ОБРОВСКОГО </w:t>
      </w:r>
      <w:r>
        <w:t xml:space="preserve"> </w:t>
      </w:r>
      <w:r w:rsidRPr="007446A7">
        <w:t xml:space="preserve">МУНИЦИПАЛЬНОГО РАЙОНА </w:t>
      </w:r>
      <w:r w:rsidRPr="007446A7">
        <w:rPr>
          <w:sz w:val="30"/>
        </w:rPr>
        <w:t>В</w:t>
      </w:r>
      <w:r w:rsidRPr="007446A7">
        <w:t>ОРОНЕЖСКОЙ ОБЛАСТИ</w:t>
      </w:r>
    </w:p>
    <w:p w:rsidR="0061408A" w:rsidRPr="007446A7" w:rsidRDefault="0061408A" w:rsidP="0061408A">
      <w:pPr>
        <w:spacing w:after="0" w:line="240" w:lineRule="auto"/>
        <w:rPr>
          <w:rFonts w:ascii="Times New Roman" w:hAnsi="Times New Roman" w:cs="Times New Roman"/>
          <w:b/>
          <w:sz w:val="10"/>
        </w:rPr>
      </w:pPr>
      <w:r w:rsidRPr="007446A7">
        <w:rPr>
          <w:rFonts w:ascii="Times New Roman" w:hAnsi="Times New Roman" w:cs="Times New Roman"/>
          <w:b/>
          <w:sz w:val="24"/>
        </w:rPr>
        <w:t xml:space="preserve"> </w:t>
      </w:r>
    </w:p>
    <w:p w:rsidR="0061408A" w:rsidRDefault="0061408A" w:rsidP="0061408A">
      <w:pPr>
        <w:pStyle w:val="3"/>
        <w:keepNext w:val="0"/>
        <w:rPr>
          <w:sz w:val="28"/>
          <w:szCs w:val="28"/>
        </w:rPr>
      </w:pPr>
      <w:r w:rsidRPr="0061408A">
        <w:rPr>
          <w:sz w:val="28"/>
          <w:szCs w:val="28"/>
        </w:rPr>
        <w:t xml:space="preserve">Р Е Ш Е Н И Е </w:t>
      </w:r>
    </w:p>
    <w:p w:rsidR="0061408A" w:rsidRPr="0061408A" w:rsidRDefault="0061408A" w:rsidP="0061408A">
      <w:pPr>
        <w:rPr>
          <w:lang w:eastAsia="ru-RU"/>
        </w:rPr>
      </w:pPr>
    </w:p>
    <w:p w:rsidR="0061408A" w:rsidRPr="007446A7" w:rsidRDefault="0061408A" w:rsidP="0061408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1408A" w:rsidRPr="007446A7" w:rsidRDefault="0061408A" w:rsidP="0061408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1408A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  </w:t>
      </w:r>
      <w:r w:rsidRPr="0061408A">
        <w:rPr>
          <w:rFonts w:ascii="Times New Roman" w:hAnsi="Times New Roman" w:cs="Times New Roman"/>
          <w:sz w:val="24"/>
          <w:u w:val="single"/>
        </w:rPr>
        <w:t xml:space="preserve">    </w:t>
      </w:r>
      <w:r w:rsidR="00767629">
        <w:rPr>
          <w:rFonts w:ascii="Times New Roman" w:hAnsi="Times New Roman" w:cs="Times New Roman"/>
          <w:sz w:val="24"/>
          <w:u w:val="single"/>
        </w:rPr>
        <w:t>27</w:t>
      </w:r>
      <w:r w:rsidRPr="0061408A">
        <w:rPr>
          <w:rFonts w:ascii="Times New Roman" w:hAnsi="Times New Roman" w:cs="Times New Roman"/>
          <w:sz w:val="24"/>
          <w:u w:val="single"/>
        </w:rPr>
        <w:t>.04.2016 г.</w:t>
      </w:r>
      <w:r w:rsidRPr="007446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№</w:t>
      </w:r>
      <w:r w:rsidR="00637415">
        <w:rPr>
          <w:rFonts w:ascii="Times New Roman" w:hAnsi="Times New Roman" w:cs="Times New Roman"/>
          <w:sz w:val="24"/>
        </w:rPr>
        <w:t xml:space="preserve"> 18</w:t>
      </w:r>
    </w:p>
    <w:p w:rsidR="0061408A" w:rsidRPr="007446A7" w:rsidRDefault="0061408A" w:rsidP="00614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7446A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с.Пчелиновка </w:t>
      </w:r>
    </w:p>
    <w:p w:rsidR="0061408A" w:rsidRPr="007446A7" w:rsidRDefault="0061408A" w:rsidP="0061408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1408A" w:rsidRPr="007446A7" w:rsidRDefault="0061408A" w:rsidP="0061408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1408A" w:rsidRDefault="0061408A" w:rsidP="0061408A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  <w:szCs w:val="28"/>
        </w:rPr>
      </w:pPr>
    </w:p>
    <w:p w:rsidR="0061408A" w:rsidRDefault="0061408A" w:rsidP="0061408A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  <w:szCs w:val="28"/>
        </w:rPr>
      </w:pPr>
    </w:p>
    <w:p w:rsidR="0061408A" w:rsidRPr="007446A7" w:rsidRDefault="0061408A" w:rsidP="0061408A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представления лицами, замещающими муниципальные должности в Пчелиновском сельском поселении Бобровского муниципального района сведений о доходах, расходах, об имуществе и обязательствах имущественного характера</w:t>
      </w:r>
    </w:p>
    <w:p w:rsidR="0061408A" w:rsidRDefault="0061408A" w:rsidP="00614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08A" w:rsidRPr="007446A7" w:rsidRDefault="0061408A" w:rsidP="006140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08A" w:rsidRDefault="0061408A" w:rsidP="006140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Пчелиновского сельского поселения Бобровского муниципального района Воронежской области </w:t>
      </w:r>
      <w:r w:rsidRPr="00184D4A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3A734C" w:rsidRPr="003A734C" w:rsidRDefault="0061408A" w:rsidP="003A734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34C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Pr="003A73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A734C">
        <w:rPr>
          <w:rFonts w:ascii="Times New Roman" w:hAnsi="Times New Roman" w:cs="Times New Roman"/>
          <w:sz w:val="28"/>
          <w:szCs w:val="28"/>
        </w:rPr>
        <w:t xml:space="preserve"> </w:t>
      </w:r>
      <w:r w:rsidR="003A734C" w:rsidRPr="003A734C">
        <w:rPr>
          <w:rFonts w:ascii="Times New Roman" w:hAnsi="Times New Roman" w:cs="Times New Roman"/>
          <w:sz w:val="28"/>
          <w:szCs w:val="28"/>
        </w:rPr>
        <w:t>о порядке представления лицами, замещающими</w:t>
      </w:r>
    </w:p>
    <w:p w:rsidR="003A734C" w:rsidRPr="003A734C" w:rsidRDefault="0061408A" w:rsidP="003A7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34C">
        <w:rPr>
          <w:rFonts w:ascii="Times New Roman" w:hAnsi="Times New Roman" w:cs="Times New Roman"/>
          <w:sz w:val="28"/>
          <w:szCs w:val="28"/>
        </w:rPr>
        <w:t>муниципальные должности в Пчелиновском сельском поселении Бобровского муниципального района, сведений о доходах, расходах, об имуществе и обязательствах имущественного характера, согласно Приложению.</w:t>
      </w:r>
    </w:p>
    <w:p w:rsidR="003A734C" w:rsidRPr="003A734C" w:rsidRDefault="003A734C" w:rsidP="003A734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34C">
        <w:rPr>
          <w:rFonts w:ascii="Times New Roman" w:hAnsi="Times New Roman" w:cs="Times New Roman"/>
          <w:sz w:val="28"/>
          <w:szCs w:val="28"/>
        </w:rPr>
        <w:t>Решение Совета народных депутатов Пчелиновского сельского поселения</w:t>
      </w:r>
    </w:p>
    <w:p w:rsidR="0061408A" w:rsidRPr="003A734C" w:rsidRDefault="003A734C" w:rsidP="003A73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734C">
        <w:rPr>
          <w:rFonts w:ascii="Times New Roman" w:hAnsi="Times New Roman" w:cs="Times New Roman"/>
          <w:sz w:val="28"/>
          <w:szCs w:val="28"/>
        </w:rPr>
        <w:t>от 20.08.2015 № 33 «Об утверждении Положения о предоставлении лицами, замещающими должности муниципальной службы в администрации Пчелиновского сельского поселения Бобровского муниципального района сведений о своих расходах, о расходах своих супруги (супруга) и несовершеннолетних детей, а также об источниках получения средств, за счет которых совершена сделка» признать утратившим силу.</w:t>
      </w:r>
    </w:p>
    <w:p w:rsidR="0061408A" w:rsidRDefault="003A734C" w:rsidP="003A734C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76FED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</w:t>
      </w:r>
      <w:r w:rsidRPr="00C76FED">
        <w:rPr>
          <w:rFonts w:ascii="Times New Roman" w:hAnsi="Times New Roman" w:cs="Times New Roman"/>
          <w:sz w:val="28"/>
          <w:szCs w:val="28"/>
        </w:rPr>
        <w:t>ования.</w:t>
      </w:r>
    </w:p>
    <w:p w:rsidR="0061408A" w:rsidRDefault="0061408A" w:rsidP="003A73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08A" w:rsidRDefault="0061408A" w:rsidP="0061408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Пчелиновского сельского </w:t>
      </w:r>
      <w:r>
        <w:rPr>
          <w:rFonts w:ascii="Times New Roman" w:hAnsi="Times New Roman" w:cs="Times New Roman"/>
          <w:sz w:val="28"/>
        </w:rPr>
        <w:br/>
        <w:t>поселения</w:t>
      </w:r>
      <w:r w:rsidRPr="0061408A">
        <w:rPr>
          <w:rFonts w:ascii="Times New Roman" w:hAnsi="Times New Roman" w:cs="Times New Roman"/>
          <w:sz w:val="28"/>
        </w:rPr>
        <w:t xml:space="preserve"> </w:t>
      </w:r>
      <w:r w:rsidRPr="00184D4A">
        <w:rPr>
          <w:rFonts w:ascii="Times New Roman" w:hAnsi="Times New Roman" w:cs="Times New Roman"/>
          <w:sz w:val="28"/>
        </w:rPr>
        <w:t>Бобровского</w:t>
      </w:r>
    </w:p>
    <w:p w:rsidR="0061408A" w:rsidRPr="00184D4A" w:rsidRDefault="0061408A" w:rsidP="003A734C">
      <w:pPr>
        <w:spacing w:after="0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С.В.Молдавская</w:t>
      </w:r>
    </w:p>
    <w:p w:rsidR="0061408A" w:rsidRDefault="0061408A" w:rsidP="006140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Приложение</w:t>
      </w:r>
    </w:p>
    <w:p w:rsidR="0061408A" w:rsidRDefault="0061408A" w:rsidP="006140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61408A" w:rsidRDefault="0061408A" w:rsidP="006140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Пчелиновского сельского поселения</w:t>
      </w:r>
    </w:p>
    <w:p w:rsidR="0061408A" w:rsidRDefault="0061408A" w:rsidP="00614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Бобровского муниципального района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</w:t>
      </w:r>
      <w:r w:rsidR="00767629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>04.2016 №</w:t>
      </w:r>
      <w:r w:rsidR="00637415"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61408A" w:rsidRDefault="0061408A" w:rsidP="0061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5"/>
      <w:bookmarkEnd w:id="0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1408A" w:rsidRDefault="0061408A" w:rsidP="0061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BA4">
        <w:rPr>
          <w:rFonts w:ascii="Times New Roman" w:hAnsi="Times New Roman" w:cs="Times New Roman"/>
          <w:b/>
          <w:sz w:val="28"/>
          <w:szCs w:val="28"/>
        </w:rPr>
        <w:t>о представлении лицами, замещающими муниципа</w:t>
      </w:r>
      <w:r>
        <w:rPr>
          <w:rFonts w:ascii="Times New Roman" w:hAnsi="Times New Roman" w:cs="Times New Roman"/>
          <w:b/>
          <w:sz w:val="28"/>
          <w:szCs w:val="28"/>
        </w:rPr>
        <w:t>льные должности в Пчелиновском сельском поселении Бобровского муниципального района</w:t>
      </w:r>
      <w:r w:rsidRPr="007E7BA4">
        <w:rPr>
          <w:rFonts w:ascii="Times New Roman" w:hAnsi="Times New Roman" w:cs="Times New Roman"/>
          <w:b/>
          <w:sz w:val="28"/>
          <w:szCs w:val="28"/>
        </w:rPr>
        <w:t>, сведений о доходах, расходах, об имуществе и обязательствах имущественного характера</w:t>
      </w:r>
    </w:p>
    <w:p w:rsidR="0061408A" w:rsidRPr="007E7BA4" w:rsidRDefault="0061408A" w:rsidP="00614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1. Настоящее Положение о представлении лицами, замеща</w:t>
      </w:r>
      <w:r>
        <w:rPr>
          <w:rFonts w:ascii="Times New Roman" w:hAnsi="Times New Roman" w:cs="Times New Roman"/>
          <w:sz w:val="28"/>
          <w:szCs w:val="28"/>
        </w:rPr>
        <w:t>ющими муниципальные должности в Пчелиновском сельском поселении Бобровского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</w:t>
      </w:r>
      <w:r>
        <w:rPr>
          <w:rFonts w:ascii="Times New Roman" w:hAnsi="Times New Roman" w:cs="Times New Roman"/>
          <w:sz w:val="28"/>
          <w:szCs w:val="28"/>
        </w:rPr>
        <w:t>ющими муниципальные должности в Пчелиновском сельском поселении Бобровского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61408A" w:rsidRPr="00EA3A3E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46"/>
      <w:bookmarkEnd w:id="1"/>
      <w:r w:rsidRPr="00C76FED">
        <w:rPr>
          <w:rFonts w:ascii="Times New Roman" w:hAnsi="Times New Roman" w:cs="Times New Roman"/>
          <w:sz w:val="28"/>
          <w:szCs w:val="28"/>
        </w:rPr>
        <w:t>2. Сведения о доходах, расходах, об имуществе и обязательствах имущественного характера представляются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 xml:space="preserve"> утвержденной Указом Президента Российской Федерации от 23.06.2014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10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</w:t>
      </w:r>
      <w:r>
        <w:rPr>
          <w:rFonts w:ascii="Times New Roman" w:hAnsi="Times New Roman" w:cs="Times New Roman"/>
          <w:sz w:val="28"/>
          <w:szCs w:val="28"/>
        </w:rPr>
        <w:t>ледующего за отчетным периодом специалисту администрации Пчелиновского сельского поселения Бобровского муниципального района, ответственному за кадровую работу.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</w:t>
      </w:r>
      <w:r>
        <w:rPr>
          <w:rFonts w:ascii="Times New Roman" w:hAnsi="Times New Roman" w:cs="Times New Roman"/>
          <w:sz w:val="28"/>
          <w:szCs w:val="28"/>
        </w:rPr>
        <w:t>редставить уточненные сведения специалисту администрации Пчелиновского сельского поселения Бобровского муниципального района, ответственному за кадровую работу</w:t>
      </w:r>
      <w:r w:rsidRPr="00C76FED">
        <w:rPr>
          <w:rFonts w:ascii="Times New Roman" w:hAnsi="Times New Roman" w:cs="Times New Roman"/>
          <w:sz w:val="28"/>
          <w:szCs w:val="28"/>
        </w:rPr>
        <w:t xml:space="preserve"> в течение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Start w:id="2" w:name="_GoBack"/>
      <w:bookmarkEnd w:id="2"/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</w:t>
      </w:r>
      <w:r>
        <w:rPr>
          <w:rFonts w:ascii="Times New Roman" w:hAnsi="Times New Roman" w:cs="Times New Roman"/>
          <w:sz w:val="28"/>
          <w:szCs w:val="28"/>
        </w:rPr>
        <w:t>администрации Пчелиновского сельского поселения Бобровского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1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доходам".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7. Сведения о доходах, расходах, об имуществе и обязательствах имущественного характера размещаются на офи</w:t>
      </w:r>
      <w:r>
        <w:rPr>
          <w:rFonts w:ascii="Times New Roman" w:hAnsi="Times New Roman" w:cs="Times New Roman"/>
          <w:sz w:val="28"/>
          <w:szCs w:val="28"/>
        </w:rPr>
        <w:t>циальном сайте администрации Пчелиновского сельского поселения Бобровского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61408A" w:rsidRPr="00C76FED" w:rsidRDefault="0061408A" w:rsidP="006140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35AC4" w:rsidRDefault="00F35AC4"/>
    <w:sectPr w:rsidR="00F35AC4" w:rsidSect="0061408A">
      <w:footerReference w:type="default" r:id="rId12"/>
      <w:pgSz w:w="11905" w:h="16838"/>
      <w:pgMar w:top="567" w:right="565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636" w:rsidRDefault="00A13636" w:rsidP="006401AF">
      <w:pPr>
        <w:spacing w:after="0" w:line="240" w:lineRule="auto"/>
      </w:pPr>
      <w:r>
        <w:separator/>
      </w:r>
    </w:p>
  </w:endnote>
  <w:endnote w:type="continuationSeparator" w:id="0">
    <w:p w:rsidR="00A13636" w:rsidRDefault="00A13636" w:rsidP="0064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BA2433">
        <w:pPr>
          <w:pStyle w:val="a3"/>
          <w:jc w:val="right"/>
        </w:pPr>
        <w:r>
          <w:fldChar w:fldCharType="begin"/>
        </w:r>
        <w:r w:rsidR="003A734C">
          <w:instrText xml:space="preserve"> PAGE   \* MERGEFORMAT </w:instrText>
        </w:r>
        <w:r>
          <w:fldChar w:fldCharType="separate"/>
        </w:r>
        <w:r w:rsidR="00767629">
          <w:rPr>
            <w:noProof/>
          </w:rPr>
          <w:t>3</w:t>
        </w:r>
        <w:r>
          <w:fldChar w:fldCharType="end"/>
        </w:r>
      </w:p>
    </w:sdtContent>
  </w:sdt>
  <w:p w:rsidR="00DE010B" w:rsidRDefault="00A136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636" w:rsidRDefault="00A13636" w:rsidP="006401AF">
      <w:pPr>
        <w:spacing w:after="0" w:line="240" w:lineRule="auto"/>
      </w:pPr>
      <w:r>
        <w:separator/>
      </w:r>
    </w:p>
  </w:footnote>
  <w:footnote w:type="continuationSeparator" w:id="0">
    <w:p w:rsidR="00A13636" w:rsidRDefault="00A13636" w:rsidP="0064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2702D"/>
    <w:multiLevelType w:val="hybridMultilevel"/>
    <w:tmpl w:val="47A4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E5387"/>
    <w:multiLevelType w:val="hybridMultilevel"/>
    <w:tmpl w:val="5CD4A6A6"/>
    <w:lvl w:ilvl="0" w:tplc="945CFD5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08A"/>
    <w:rsid w:val="003A734C"/>
    <w:rsid w:val="0061408A"/>
    <w:rsid w:val="00637415"/>
    <w:rsid w:val="006401AF"/>
    <w:rsid w:val="00767629"/>
    <w:rsid w:val="00A13636"/>
    <w:rsid w:val="00AD1D96"/>
    <w:rsid w:val="00BA2433"/>
    <w:rsid w:val="00EA32BA"/>
    <w:rsid w:val="00F3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8A"/>
  </w:style>
  <w:style w:type="paragraph" w:styleId="3">
    <w:name w:val="heading 3"/>
    <w:basedOn w:val="a"/>
    <w:next w:val="a"/>
    <w:link w:val="30"/>
    <w:qFormat/>
    <w:rsid w:val="0061408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40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61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408A"/>
  </w:style>
  <w:style w:type="paragraph" w:styleId="a5">
    <w:name w:val="caption"/>
    <w:basedOn w:val="a"/>
    <w:next w:val="a"/>
    <w:qFormat/>
    <w:rsid w:val="006140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A73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6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CD2FF13194EF615F7C79812F16C2B66C288D4W020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B1F5B003CD87331F24008E647BB28F7D8DDEFC121B4EF615F7C79812WF2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B1F5B003CD87331F24008E647BB28F7D83D2FA13174EF615F7C79812F16C2B66C288D2016A00DFWB2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B1F5B003CD87331F24008E647BB28F7D8DDEFC121B4EF615F7C79812F16C2B66C288D2016A00D9WB2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B4D8C-7DB7-441F-BCC8-EEFBE35B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4294967268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2016-04-27T10:56:00Z</cp:lastPrinted>
  <dcterms:created xsi:type="dcterms:W3CDTF">2016-04-25T08:18:00Z</dcterms:created>
  <dcterms:modified xsi:type="dcterms:W3CDTF">2016-04-27T10:56:00Z</dcterms:modified>
</cp:coreProperties>
</file>