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C6C2" w14:textId="77777777" w:rsidR="00CD3245" w:rsidRPr="00F55051" w:rsidRDefault="00CD3245" w:rsidP="00F55051">
      <w:pPr>
        <w:ind w:firstLine="709"/>
        <w:jc w:val="center"/>
        <w:rPr>
          <w:rFonts w:ascii="Arial" w:hAnsi="Arial" w:cs="Arial"/>
        </w:rPr>
      </w:pPr>
      <w:r w:rsidRPr="00F55051">
        <w:rPr>
          <w:rFonts w:ascii="Arial" w:hAnsi="Arial" w:cs="Arial"/>
        </w:rPr>
        <w:t>СОВЕТ НАРОДНЫХ ДЕПУТАТОВ ПЧЕЛИНОВСКОГО СЕЛЬСКОГО ПОСЕЛЕНИЯ БОБРОВСКОГО МУНИЦИПАЛЬНОГО РАЙОНА</w:t>
      </w:r>
      <w:r w:rsidR="00F55051">
        <w:rPr>
          <w:rFonts w:ascii="Arial" w:hAnsi="Arial" w:cs="Arial"/>
        </w:rPr>
        <w:br/>
      </w:r>
      <w:r w:rsidRPr="00F55051">
        <w:rPr>
          <w:rFonts w:ascii="Arial" w:hAnsi="Arial" w:cs="Arial"/>
        </w:rPr>
        <w:t xml:space="preserve"> ВОРОНЕЖСКОЙ ОБЛАСТИ</w:t>
      </w:r>
    </w:p>
    <w:p w14:paraId="60A0F2E4" w14:textId="77777777" w:rsidR="00CD3245" w:rsidRPr="00F55051" w:rsidRDefault="00CD3245" w:rsidP="00F55051">
      <w:pPr>
        <w:ind w:firstLine="709"/>
        <w:jc w:val="center"/>
        <w:rPr>
          <w:rFonts w:ascii="Arial" w:hAnsi="Arial" w:cs="Arial"/>
        </w:rPr>
      </w:pPr>
    </w:p>
    <w:p w14:paraId="1992FCAE" w14:textId="77777777" w:rsidR="00CD3245" w:rsidRPr="00F55051" w:rsidRDefault="00CD3245" w:rsidP="00F55051">
      <w:pPr>
        <w:ind w:firstLine="709"/>
        <w:jc w:val="center"/>
        <w:rPr>
          <w:rFonts w:ascii="Arial" w:hAnsi="Arial" w:cs="Arial"/>
        </w:rPr>
      </w:pPr>
      <w:r w:rsidRPr="00F55051">
        <w:rPr>
          <w:rFonts w:ascii="Arial" w:hAnsi="Arial" w:cs="Arial"/>
        </w:rPr>
        <w:t xml:space="preserve">РЕШЕНИЕ </w:t>
      </w:r>
    </w:p>
    <w:p w14:paraId="36F46F9C" w14:textId="77777777" w:rsidR="00CD3245" w:rsidRPr="00F55051" w:rsidRDefault="00CD3245" w:rsidP="00F55051">
      <w:pPr>
        <w:ind w:firstLine="709"/>
        <w:rPr>
          <w:rFonts w:ascii="Arial" w:hAnsi="Arial" w:cs="Arial"/>
        </w:rPr>
      </w:pPr>
    </w:p>
    <w:p w14:paraId="5A6A89B0" w14:textId="77BC20D7" w:rsidR="00CD3245" w:rsidRPr="00F55051" w:rsidRDefault="00CD3245" w:rsidP="00F55051">
      <w:pPr>
        <w:rPr>
          <w:rFonts w:ascii="Arial" w:hAnsi="Arial" w:cs="Arial"/>
        </w:rPr>
      </w:pPr>
      <w:r w:rsidRPr="00F55051">
        <w:rPr>
          <w:rFonts w:ascii="Arial" w:hAnsi="Arial" w:cs="Arial"/>
        </w:rPr>
        <w:t>От</w:t>
      </w:r>
      <w:r w:rsidR="00F55051" w:rsidRPr="00F55051">
        <w:rPr>
          <w:rFonts w:ascii="Arial" w:hAnsi="Arial" w:cs="Arial"/>
        </w:rPr>
        <w:t xml:space="preserve"> </w:t>
      </w:r>
      <w:r w:rsidR="00220D81">
        <w:rPr>
          <w:rFonts w:ascii="Arial" w:hAnsi="Arial" w:cs="Arial"/>
        </w:rPr>
        <w:t>21</w:t>
      </w:r>
      <w:r w:rsidRPr="00F55051">
        <w:rPr>
          <w:rFonts w:ascii="Arial" w:hAnsi="Arial" w:cs="Arial"/>
        </w:rPr>
        <w:t>.0</w:t>
      </w:r>
      <w:r w:rsidR="00AF1BB6">
        <w:rPr>
          <w:rFonts w:ascii="Arial" w:hAnsi="Arial" w:cs="Arial"/>
        </w:rPr>
        <w:t>2</w:t>
      </w:r>
      <w:r w:rsidRPr="00F55051">
        <w:rPr>
          <w:rFonts w:ascii="Arial" w:hAnsi="Arial" w:cs="Arial"/>
        </w:rPr>
        <w:t>.202</w:t>
      </w:r>
      <w:r w:rsidR="00F55051" w:rsidRPr="00F55051">
        <w:rPr>
          <w:rFonts w:ascii="Arial" w:hAnsi="Arial" w:cs="Arial"/>
        </w:rPr>
        <w:t>4</w:t>
      </w:r>
      <w:r w:rsidRPr="00F55051">
        <w:rPr>
          <w:rFonts w:ascii="Arial" w:hAnsi="Arial" w:cs="Arial"/>
        </w:rPr>
        <w:t xml:space="preserve"> г.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 xml:space="preserve">№ </w:t>
      </w:r>
      <w:r w:rsidR="00AF1BB6">
        <w:rPr>
          <w:rFonts w:ascii="Arial" w:hAnsi="Arial" w:cs="Arial"/>
        </w:rPr>
        <w:t>2</w:t>
      </w:r>
    </w:p>
    <w:p w14:paraId="443112DB" w14:textId="77777777" w:rsidR="00CD3245" w:rsidRPr="00F55051" w:rsidRDefault="00CD3245" w:rsidP="00F55051">
      <w:pPr>
        <w:rPr>
          <w:rFonts w:ascii="Arial" w:hAnsi="Arial" w:cs="Arial"/>
        </w:rPr>
      </w:pPr>
      <w:r w:rsidRPr="00F55051">
        <w:rPr>
          <w:rFonts w:ascii="Arial" w:hAnsi="Arial" w:cs="Arial"/>
        </w:rPr>
        <w:t>с.Пчелиновка</w:t>
      </w:r>
    </w:p>
    <w:p w14:paraId="29AD474F" w14:textId="77777777" w:rsidR="00CD3245" w:rsidRPr="00F55051" w:rsidRDefault="00CD3245" w:rsidP="00F55051">
      <w:pPr>
        <w:ind w:firstLine="709"/>
        <w:rPr>
          <w:rFonts w:ascii="Arial" w:hAnsi="Arial" w:cs="Arial"/>
        </w:rPr>
      </w:pPr>
    </w:p>
    <w:p w14:paraId="77955CD1" w14:textId="170972BF" w:rsidR="00CD3245" w:rsidRPr="00F55051" w:rsidRDefault="00CD3245" w:rsidP="00F55051">
      <w:pPr>
        <w:ind w:firstLine="709"/>
        <w:jc w:val="center"/>
        <w:rPr>
          <w:rFonts w:ascii="Arial" w:hAnsi="Arial" w:cs="Arial"/>
        </w:rPr>
      </w:pPr>
      <w:r w:rsidRPr="00F55051">
        <w:rPr>
          <w:rFonts w:ascii="Arial" w:hAnsi="Arial" w:cs="Arial"/>
        </w:rPr>
        <w:t>О назначении публичных слушаний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по проекту решения Совета народных</w:t>
      </w:r>
      <w:r w:rsid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депутатов Пчелиновского сельского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поселения Бобровского муниципального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района «Об исполнении бюджета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Пчелиновского сельского поселения</w:t>
      </w:r>
      <w:r w:rsidR="00F55051" w:rsidRPr="00F55051">
        <w:rPr>
          <w:rFonts w:ascii="Arial" w:hAnsi="Arial" w:cs="Arial"/>
        </w:rPr>
        <w:t xml:space="preserve"> </w:t>
      </w:r>
      <w:r w:rsidR="00F55051">
        <w:rPr>
          <w:rFonts w:ascii="Arial" w:hAnsi="Arial" w:cs="Arial"/>
        </w:rPr>
        <w:br/>
      </w:r>
      <w:r w:rsidRPr="00F55051">
        <w:rPr>
          <w:rFonts w:ascii="Arial" w:hAnsi="Arial" w:cs="Arial"/>
        </w:rPr>
        <w:t>за 12 месяцев 202</w:t>
      </w:r>
      <w:r w:rsidR="00AF1BB6">
        <w:rPr>
          <w:rFonts w:ascii="Arial" w:hAnsi="Arial" w:cs="Arial"/>
        </w:rPr>
        <w:t>4</w:t>
      </w:r>
      <w:r w:rsidRPr="00F55051">
        <w:rPr>
          <w:rFonts w:ascii="Arial" w:hAnsi="Arial" w:cs="Arial"/>
        </w:rPr>
        <w:t xml:space="preserve"> года»</w:t>
      </w:r>
    </w:p>
    <w:p w14:paraId="3816A3D4" w14:textId="77777777" w:rsidR="00CD3245" w:rsidRPr="00F55051" w:rsidRDefault="00CD3245" w:rsidP="00F55051">
      <w:pPr>
        <w:ind w:firstLine="709"/>
        <w:rPr>
          <w:rFonts w:ascii="Arial" w:hAnsi="Arial" w:cs="Arial"/>
        </w:rPr>
      </w:pPr>
    </w:p>
    <w:p w14:paraId="5797D70D" w14:textId="77777777" w:rsidR="00CD3245" w:rsidRPr="00F55051" w:rsidRDefault="00F55051" w:rsidP="00F55051">
      <w:pPr>
        <w:pStyle w:val="4"/>
        <w:ind w:firstLine="709"/>
        <w:jc w:val="both"/>
        <w:rPr>
          <w:rFonts w:ascii="Arial" w:hAnsi="Arial" w:cs="Arial"/>
          <w:b w:val="0"/>
          <w:i w:val="0"/>
          <w:color w:val="auto"/>
        </w:rPr>
      </w:pPr>
      <w:r w:rsidRPr="00F55051">
        <w:rPr>
          <w:rFonts w:ascii="Arial" w:hAnsi="Arial" w:cs="Arial"/>
          <w:b w:val="0"/>
          <w:i w:val="0"/>
        </w:rPr>
        <w:t xml:space="preserve"> </w:t>
      </w:r>
      <w:r w:rsidR="00CD3245" w:rsidRPr="00F55051">
        <w:rPr>
          <w:rFonts w:ascii="Arial" w:hAnsi="Arial" w:cs="Arial"/>
          <w:b w:val="0"/>
          <w:i w:val="0"/>
          <w:color w:val="auto"/>
        </w:rPr>
        <w:t>Руководствуясь</w:t>
      </w:r>
      <w:r w:rsidRPr="00F55051">
        <w:rPr>
          <w:rFonts w:ascii="Arial" w:hAnsi="Arial" w:cs="Arial"/>
          <w:b w:val="0"/>
          <w:i w:val="0"/>
          <w:color w:val="auto"/>
        </w:rPr>
        <w:t xml:space="preserve"> </w:t>
      </w:r>
      <w:r w:rsidR="00CD3245" w:rsidRPr="00F55051">
        <w:rPr>
          <w:rFonts w:ascii="Arial" w:hAnsi="Arial" w:cs="Arial"/>
          <w:b w:val="0"/>
          <w:i w:val="0"/>
          <w:color w:val="auto"/>
        </w:rPr>
        <w:t>Положением о бюджетном процессе Пчелиновского сельского поселения Бобровского муниципального района Воронежской области и в соответствии с действующим законодательством Российской Федерации,</w:t>
      </w:r>
      <w:r w:rsidRPr="00F55051">
        <w:rPr>
          <w:rFonts w:ascii="Arial" w:hAnsi="Arial" w:cs="Arial"/>
          <w:b w:val="0"/>
          <w:i w:val="0"/>
          <w:color w:val="auto"/>
        </w:rPr>
        <w:t xml:space="preserve"> </w:t>
      </w:r>
      <w:r w:rsidR="00CD3245" w:rsidRPr="00F55051">
        <w:rPr>
          <w:rFonts w:ascii="Arial" w:hAnsi="Arial" w:cs="Arial"/>
          <w:b w:val="0"/>
          <w:i w:val="0"/>
          <w:color w:val="auto"/>
        </w:rPr>
        <w:t xml:space="preserve">Совет народных депутатов Пчелиновского сельского поселения Бобровского муниципального района </w:t>
      </w:r>
      <w:r>
        <w:rPr>
          <w:rFonts w:ascii="Arial" w:hAnsi="Arial" w:cs="Arial"/>
          <w:b w:val="0"/>
          <w:i w:val="0"/>
          <w:color w:val="auto"/>
        </w:rPr>
        <w:t>реши</w:t>
      </w:r>
      <w:r w:rsidR="00CD3245" w:rsidRPr="00F55051">
        <w:rPr>
          <w:rFonts w:ascii="Arial" w:hAnsi="Arial" w:cs="Arial"/>
          <w:b w:val="0"/>
          <w:i w:val="0"/>
          <w:color w:val="auto"/>
        </w:rPr>
        <w:t>л:</w:t>
      </w:r>
    </w:p>
    <w:p w14:paraId="77220228" w14:textId="77777777" w:rsidR="00F55051" w:rsidRDefault="00CD3245" w:rsidP="00F55051">
      <w:pPr>
        <w:pStyle w:val="a5"/>
        <w:numPr>
          <w:ilvl w:val="0"/>
          <w:numId w:val="1"/>
        </w:numPr>
        <w:ind w:hanging="359"/>
        <w:jc w:val="both"/>
        <w:rPr>
          <w:rFonts w:ascii="Arial" w:hAnsi="Arial" w:cs="Arial"/>
        </w:rPr>
      </w:pPr>
      <w:r w:rsidRPr="00F55051">
        <w:rPr>
          <w:rFonts w:ascii="Arial" w:hAnsi="Arial" w:cs="Arial"/>
        </w:rPr>
        <w:t>Принять проект решения «Об исполнении бюджета Пчелиновского</w:t>
      </w:r>
    </w:p>
    <w:p w14:paraId="6EB9C312" w14:textId="3A1ABE93" w:rsidR="00CD3245" w:rsidRPr="00F55051" w:rsidRDefault="00CD3245" w:rsidP="00F55051">
      <w:pPr>
        <w:jc w:val="both"/>
        <w:rPr>
          <w:rFonts w:ascii="Arial" w:hAnsi="Arial" w:cs="Arial"/>
        </w:rPr>
      </w:pPr>
      <w:r w:rsidRPr="00F55051">
        <w:rPr>
          <w:rFonts w:ascii="Arial" w:hAnsi="Arial" w:cs="Arial"/>
        </w:rPr>
        <w:t>сельского поселения за 12 месяцев 202</w:t>
      </w:r>
      <w:r w:rsidR="00AF1BB6">
        <w:rPr>
          <w:rFonts w:ascii="Arial" w:hAnsi="Arial" w:cs="Arial"/>
        </w:rPr>
        <w:t>4</w:t>
      </w:r>
      <w:r w:rsidRPr="00F55051">
        <w:rPr>
          <w:rFonts w:ascii="Arial" w:hAnsi="Arial" w:cs="Arial"/>
        </w:rPr>
        <w:t xml:space="preserve"> года».</w:t>
      </w:r>
    </w:p>
    <w:p w14:paraId="677D8432" w14:textId="43C09AE0" w:rsidR="00CD3245" w:rsidRPr="00F55051" w:rsidRDefault="00CD3245" w:rsidP="00F55051">
      <w:pPr>
        <w:ind w:firstLine="709"/>
        <w:jc w:val="both"/>
        <w:rPr>
          <w:rFonts w:ascii="Arial" w:hAnsi="Arial" w:cs="Arial"/>
        </w:rPr>
      </w:pPr>
      <w:r w:rsidRPr="00F55051">
        <w:rPr>
          <w:rFonts w:ascii="Arial" w:hAnsi="Arial" w:cs="Arial"/>
        </w:rPr>
        <w:t>2.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  <w:bCs/>
        </w:rPr>
        <w:t>Назначить и п</w:t>
      </w:r>
      <w:r w:rsidRPr="00F55051">
        <w:rPr>
          <w:rFonts w:ascii="Arial" w:hAnsi="Arial" w:cs="Arial"/>
        </w:rPr>
        <w:t>ровести публичные слушания по проекту</w:t>
      </w:r>
      <w:r w:rsidRPr="00F55051">
        <w:rPr>
          <w:rFonts w:ascii="Arial" w:hAnsi="Arial" w:cs="Arial"/>
          <w:bCs/>
        </w:rPr>
        <w:t xml:space="preserve"> </w:t>
      </w:r>
      <w:r w:rsidRPr="00F55051">
        <w:rPr>
          <w:rFonts w:ascii="Arial" w:hAnsi="Arial" w:cs="Arial"/>
        </w:rPr>
        <w:t>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F55051" w:rsidRPr="00F55051">
        <w:rPr>
          <w:rFonts w:ascii="Arial" w:hAnsi="Arial" w:cs="Arial"/>
        </w:rPr>
        <w:t>3</w:t>
      </w:r>
      <w:r w:rsidRPr="00F55051">
        <w:rPr>
          <w:rFonts w:ascii="Arial" w:hAnsi="Arial" w:cs="Arial"/>
        </w:rPr>
        <w:t xml:space="preserve"> года» </w:t>
      </w:r>
      <w:r w:rsidR="00AF1BB6">
        <w:rPr>
          <w:rFonts w:ascii="Arial" w:hAnsi="Arial" w:cs="Arial"/>
        </w:rPr>
        <w:t>06.03.2025</w:t>
      </w:r>
      <w:r w:rsidRPr="001E49E5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года в 10 часов в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здании администрации поселения по адресу: с.Пчелиновка, ул.Центральная, д.1.</w:t>
      </w:r>
    </w:p>
    <w:p w14:paraId="55455957" w14:textId="77777777" w:rsidR="00CD3245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 xml:space="preserve">3. Утвердить комиссию по подготовке и проведению публичных слушаний в составе: </w:t>
      </w:r>
    </w:p>
    <w:p w14:paraId="60813D03" w14:textId="77777777" w:rsidR="00CD3245" w:rsidRPr="00F55051" w:rsidRDefault="00CD3245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1) Молдавская С.В. – глава Пчелиновского сельского поселения – председатель комиссии;</w:t>
      </w:r>
    </w:p>
    <w:p w14:paraId="590E9732" w14:textId="77777777" w:rsidR="00CD3245" w:rsidRPr="00F55051" w:rsidRDefault="00CD3245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2)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Смирнова Ю.В. – старший инспектор администрации Пчелиновского сельского поселения - заместитель председателя;</w:t>
      </w:r>
    </w:p>
    <w:p w14:paraId="28D5D79F" w14:textId="77777777" w:rsidR="00AF1BB6" w:rsidRDefault="00CD3245" w:rsidP="00F55051">
      <w:pPr>
        <w:pStyle w:val="a4"/>
        <w:ind w:firstLine="709"/>
        <w:rPr>
          <w:rFonts w:ascii="Arial" w:hAnsi="Arial" w:cs="Arial"/>
        </w:rPr>
      </w:pPr>
      <w:r w:rsidRPr="00F55051">
        <w:rPr>
          <w:rFonts w:ascii="Arial" w:hAnsi="Arial" w:cs="Arial"/>
        </w:rPr>
        <w:t>3)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Трюшникова Л.М.- депутат Совета народных депутатов Пчелиновского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сельского поселения - секретарь комиссии;</w:t>
      </w:r>
      <w:r w:rsidR="00F55051" w:rsidRPr="00F55051">
        <w:rPr>
          <w:rFonts w:ascii="Arial" w:hAnsi="Arial" w:cs="Arial"/>
        </w:rPr>
        <w:t xml:space="preserve"> </w:t>
      </w:r>
    </w:p>
    <w:p w14:paraId="3CC3874C" w14:textId="77777777" w:rsidR="00AF1BB6" w:rsidRDefault="00CD3245" w:rsidP="00F55051">
      <w:pPr>
        <w:pStyle w:val="a4"/>
        <w:ind w:firstLine="709"/>
        <w:rPr>
          <w:rFonts w:ascii="Arial" w:hAnsi="Arial" w:cs="Arial"/>
        </w:rPr>
      </w:pPr>
      <w:r w:rsidRPr="00F55051">
        <w:rPr>
          <w:rFonts w:ascii="Arial" w:hAnsi="Arial" w:cs="Arial"/>
        </w:rPr>
        <w:t>4)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Поторочина З.К. -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член комиссии;</w:t>
      </w:r>
      <w:r w:rsidR="00F55051" w:rsidRPr="00F55051">
        <w:rPr>
          <w:rFonts w:ascii="Arial" w:hAnsi="Arial" w:cs="Arial"/>
        </w:rPr>
        <w:t xml:space="preserve"> </w:t>
      </w:r>
    </w:p>
    <w:p w14:paraId="1FCB43B7" w14:textId="74D55D99" w:rsidR="00CD3245" w:rsidRPr="00F55051" w:rsidRDefault="00CD3245" w:rsidP="00F55051">
      <w:pPr>
        <w:pStyle w:val="a4"/>
        <w:ind w:firstLine="709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5)</w:t>
      </w:r>
      <w:r w:rsidR="00F55051" w:rsidRPr="00F55051">
        <w:rPr>
          <w:rFonts w:ascii="Arial" w:hAnsi="Arial" w:cs="Arial"/>
        </w:rPr>
        <w:t xml:space="preserve"> </w:t>
      </w:r>
      <w:r w:rsidR="00AF1BB6">
        <w:rPr>
          <w:rFonts w:ascii="Arial" w:hAnsi="Arial" w:cs="Arial"/>
        </w:rPr>
        <w:t>Бирюкова Е.</w:t>
      </w:r>
      <w:r w:rsidRPr="00F55051">
        <w:rPr>
          <w:rFonts w:ascii="Arial" w:hAnsi="Arial" w:cs="Arial"/>
        </w:rPr>
        <w:t>А. -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член комиссии.</w:t>
      </w:r>
    </w:p>
    <w:p w14:paraId="53F18232" w14:textId="70307337" w:rsidR="00CD3245" w:rsidRPr="00F55051" w:rsidRDefault="00CD3245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4. Определить следующий порядок участия в обсуждении проекта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AF1BB6">
        <w:rPr>
          <w:rFonts w:ascii="Arial" w:hAnsi="Arial" w:cs="Arial"/>
        </w:rPr>
        <w:t>4</w:t>
      </w:r>
      <w:r w:rsidRPr="00F55051">
        <w:rPr>
          <w:rFonts w:ascii="Arial" w:hAnsi="Arial" w:cs="Arial"/>
        </w:rPr>
        <w:t xml:space="preserve"> года»:</w:t>
      </w:r>
    </w:p>
    <w:p w14:paraId="731C9346" w14:textId="13D47725" w:rsidR="00CD3245" w:rsidRPr="00F55051" w:rsidRDefault="00CD3245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>4.1. Граждане, зарегистрированные в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Пчелиновском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Пчелиновского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сельского поселения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Бобровского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муниципального района имеют право: ознакомиться с проектом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AF1BB6">
        <w:rPr>
          <w:rFonts w:ascii="Arial" w:hAnsi="Arial" w:cs="Arial"/>
        </w:rPr>
        <w:t>4</w:t>
      </w:r>
      <w:r w:rsidRPr="00F55051">
        <w:rPr>
          <w:rFonts w:ascii="Arial" w:hAnsi="Arial" w:cs="Arial"/>
        </w:rPr>
        <w:t xml:space="preserve"> года», направить (представить) замечания и предложения по проекту решения Совета </w:t>
      </w:r>
      <w:r w:rsidRPr="00F55051">
        <w:rPr>
          <w:rFonts w:ascii="Arial" w:hAnsi="Arial" w:cs="Arial"/>
        </w:rPr>
        <w:lastRenderedPageBreak/>
        <w:t>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AF1BB6">
        <w:rPr>
          <w:rFonts w:ascii="Arial" w:hAnsi="Arial" w:cs="Arial"/>
        </w:rPr>
        <w:t>4</w:t>
      </w:r>
      <w:r w:rsidRPr="00F55051">
        <w:rPr>
          <w:rFonts w:ascii="Arial" w:hAnsi="Arial" w:cs="Arial"/>
        </w:rPr>
        <w:t xml:space="preserve"> года», принять участие в публичных слушаниях по проекту</w:t>
      </w:r>
      <w:r w:rsidR="00F55051" w:rsidRPr="00F55051">
        <w:rPr>
          <w:rFonts w:ascii="Arial" w:hAnsi="Arial" w:cs="Arial"/>
        </w:rPr>
        <w:t xml:space="preserve"> </w:t>
      </w:r>
      <w:r w:rsidRPr="00F55051">
        <w:rPr>
          <w:rFonts w:ascii="Arial" w:hAnsi="Arial" w:cs="Arial"/>
        </w:rPr>
        <w:t>решения.</w:t>
      </w:r>
    </w:p>
    <w:p w14:paraId="2A4ADFD7" w14:textId="4D22787D" w:rsidR="00CD3245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4.2. Замечания и предложения принимаются к рассмотрению представленные нарочно или направленные по почте в течение 10 дней со дня обнародования проекта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AF1BB6">
        <w:rPr>
          <w:rFonts w:ascii="Arial" w:hAnsi="Arial" w:cs="Arial"/>
        </w:rPr>
        <w:t>4</w:t>
      </w:r>
      <w:r w:rsidR="00CD3245" w:rsidRPr="00F55051">
        <w:rPr>
          <w:rFonts w:ascii="Arial" w:hAnsi="Arial" w:cs="Arial"/>
        </w:rPr>
        <w:t xml:space="preserve"> года»</w:t>
      </w: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по адресу:</w:t>
      </w:r>
      <w:r w:rsidR="00CD3245" w:rsidRPr="00F55051">
        <w:rPr>
          <w:rFonts w:ascii="Arial" w:hAnsi="Arial" w:cs="Arial"/>
          <w:color w:val="FF0000"/>
        </w:rPr>
        <w:t xml:space="preserve"> </w:t>
      </w:r>
      <w:r w:rsidR="00CD3245" w:rsidRPr="00F55051">
        <w:rPr>
          <w:rFonts w:ascii="Arial" w:hAnsi="Arial" w:cs="Arial"/>
        </w:rPr>
        <w:t>село Пчелиновка, улица Центральная, дом 1, администрация Пчелиновского сельского поселения, контактные телефоны: 52-5-18, 52-5-30.</w:t>
      </w:r>
      <w:r w:rsidR="00CD3245" w:rsidRPr="00F55051">
        <w:rPr>
          <w:rFonts w:ascii="Arial" w:hAnsi="Arial" w:cs="Arial"/>
          <w:color w:val="FF0000"/>
        </w:rPr>
        <w:t xml:space="preserve"> </w:t>
      </w:r>
      <w:r w:rsidR="00CD3245" w:rsidRPr="00F55051">
        <w:rPr>
          <w:rFonts w:ascii="Arial" w:hAnsi="Arial" w:cs="Arial"/>
        </w:rPr>
        <w:t>По данному адресу в рабочее время желающие</w:t>
      </w: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могут ознакомиться с проектом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AF1BB6">
        <w:rPr>
          <w:rFonts w:ascii="Arial" w:hAnsi="Arial" w:cs="Arial"/>
        </w:rPr>
        <w:t>4</w:t>
      </w:r>
      <w:r w:rsidR="00CD3245" w:rsidRPr="00F55051">
        <w:rPr>
          <w:rFonts w:ascii="Arial" w:hAnsi="Arial" w:cs="Arial"/>
        </w:rPr>
        <w:t xml:space="preserve"> года».</w:t>
      </w:r>
    </w:p>
    <w:p w14:paraId="1579F4E1" w14:textId="77777777" w:rsidR="00CD3245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 xml:space="preserve">4.3. Поступившие замечания и предложения рассматриваются комиссией открыто и гласно с приглашением для участия в рассмотрении лиц, направивших замечания и предложения. </w:t>
      </w:r>
    </w:p>
    <w:p w14:paraId="02B410F1" w14:textId="32AE86E5" w:rsidR="00CD3245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5. Комиссии подготовить и провести публичные слушания, рассмотреть и систематизировать все замечания и предложения по проекту решения Совета народных депутатов Пчелиновского сельского поселения Бобровского муниципального района Воронежской области «Об исполнении бюджета Пчелиновского сельского поселения за 12 месяцев 202</w:t>
      </w:r>
      <w:r w:rsidR="00AF1BB6">
        <w:rPr>
          <w:rFonts w:ascii="Arial" w:hAnsi="Arial" w:cs="Arial"/>
        </w:rPr>
        <w:t>4</w:t>
      </w:r>
      <w:r w:rsidR="00CD3245" w:rsidRPr="00F55051">
        <w:rPr>
          <w:rFonts w:ascii="Arial" w:hAnsi="Arial" w:cs="Arial"/>
        </w:rPr>
        <w:t xml:space="preserve"> года», подготовить по ним заключение и представить на рассмотрение Совета народных депутатов Пчелиновского</w:t>
      </w: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>сельского поселения Бобровского муниципального района.</w:t>
      </w:r>
    </w:p>
    <w:p w14:paraId="39CC9D8C" w14:textId="52901FE7" w:rsidR="00F55051" w:rsidRPr="00F55051" w:rsidRDefault="00F55051" w:rsidP="00F55051">
      <w:pPr>
        <w:pStyle w:val="a4"/>
        <w:ind w:firstLine="709"/>
        <w:jc w:val="both"/>
        <w:rPr>
          <w:rFonts w:ascii="Arial" w:hAnsi="Arial" w:cs="Arial"/>
          <w:bCs/>
        </w:rPr>
      </w:pPr>
      <w:r w:rsidRPr="00F55051">
        <w:rPr>
          <w:rFonts w:ascii="Arial" w:hAnsi="Arial" w:cs="Arial"/>
        </w:rPr>
        <w:t xml:space="preserve"> </w:t>
      </w:r>
      <w:r w:rsidR="00CD3245" w:rsidRPr="00F55051">
        <w:rPr>
          <w:rFonts w:ascii="Arial" w:hAnsi="Arial" w:cs="Arial"/>
        </w:rPr>
        <w:t xml:space="preserve">6. </w:t>
      </w:r>
      <w:r w:rsidR="00BB1A0C" w:rsidRPr="00BB1A0C">
        <w:rPr>
          <w:rFonts w:ascii="Arial" w:hAnsi="Arial" w:cs="Arial"/>
        </w:rPr>
        <w:t>Опубликовать настоящее решение в печатном средстве массовой информации органов местного самоуправления Пчелиновского сельского поселения Бобровского муниципального района Воронежской области «Муниципальный вестник» и разместить на официальном сайте поселения в сети «Интернет».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55051" w14:paraId="7CACC8B9" w14:textId="77777777" w:rsidTr="00F55051">
        <w:tc>
          <w:tcPr>
            <w:tcW w:w="3209" w:type="dxa"/>
          </w:tcPr>
          <w:p w14:paraId="255848DC" w14:textId="77777777" w:rsidR="00BB1A0C" w:rsidRDefault="00BB1A0C" w:rsidP="00F55051">
            <w:pPr>
              <w:pStyle w:val="a4"/>
              <w:rPr>
                <w:rFonts w:ascii="Arial" w:hAnsi="Arial" w:cs="Arial"/>
              </w:rPr>
            </w:pPr>
          </w:p>
          <w:p w14:paraId="79C4CB56" w14:textId="197129AB" w:rsidR="00F55051" w:rsidRDefault="00F55051" w:rsidP="00F55051">
            <w:pPr>
              <w:pStyle w:val="a4"/>
              <w:rPr>
                <w:rFonts w:ascii="Arial" w:hAnsi="Arial" w:cs="Arial"/>
              </w:rPr>
            </w:pPr>
            <w:r w:rsidRPr="00F55051">
              <w:rPr>
                <w:rFonts w:ascii="Arial" w:hAnsi="Arial" w:cs="Arial"/>
              </w:rPr>
              <w:t>Глава Пчелиновского сельского  поселения Бобровского муниципального района</w:t>
            </w:r>
          </w:p>
        </w:tc>
        <w:tc>
          <w:tcPr>
            <w:tcW w:w="3209" w:type="dxa"/>
          </w:tcPr>
          <w:p w14:paraId="0DB9AD63" w14:textId="77777777"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</w:tc>
        <w:tc>
          <w:tcPr>
            <w:tcW w:w="3210" w:type="dxa"/>
          </w:tcPr>
          <w:p w14:paraId="273D6E48" w14:textId="77777777"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  <w:p w14:paraId="7ABC8649" w14:textId="77777777"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  <w:p w14:paraId="2D789F53" w14:textId="77777777"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  <w:p w14:paraId="0784EFEC" w14:textId="77777777" w:rsidR="00F55051" w:rsidRPr="00F55051" w:rsidRDefault="00F55051" w:rsidP="00F55051">
            <w:pPr>
              <w:pStyle w:val="a4"/>
              <w:rPr>
                <w:rFonts w:ascii="Arial" w:hAnsi="Arial" w:cs="Arial"/>
              </w:rPr>
            </w:pPr>
            <w:r w:rsidRPr="00F55051">
              <w:rPr>
                <w:rFonts w:ascii="Arial" w:hAnsi="Arial" w:cs="Arial"/>
              </w:rPr>
              <w:t>С.В.Молдавская</w:t>
            </w:r>
          </w:p>
          <w:p w14:paraId="11F4F020" w14:textId="77777777" w:rsidR="00F55051" w:rsidRDefault="00F55051" w:rsidP="00F55051">
            <w:pPr>
              <w:pStyle w:val="a4"/>
              <w:rPr>
                <w:rFonts w:ascii="Arial" w:hAnsi="Arial" w:cs="Arial"/>
              </w:rPr>
            </w:pPr>
          </w:p>
        </w:tc>
      </w:tr>
    </w:tbl>
    <w:p w14:paraId="0B9D5DE4" w14:textId="77777777" w:rsidR="00CD3245" w:rsidRPr="00F55051" w:rsidRDefault="00CD3245" w:rsidP="00F55051">
      <w:pPr>
        <w:pStyle w:val="a4"/>
        <w:ind w:firstLine="709"/>
        <w:rPr>
          <w:rFonts w:ascii="Arial" w:hAnsi="Arial" w:cs="Arial"/>
        </w:rPr>
      </w:pPr>
    </w:p>
    <w:p w14:paraId="2F27B0E5" w14:textId="77777777" w:rsidR="00D27571" w:rsidRPr="00F55051" w:rsidRDefault="00D27571" w:rsidP="00F55051">
      <w:pPr>
        <w:ind w:firstLine="709"/>
        <w:rPr>
          <w:rFonts w:ascii="Arial" w:hAnsi="Arial" w:cs="Arial"/>
        </w:rPr>
      </w:pPr>
    </w:p>
    <w:sectPr w:rsidR="00D27571" w:rsidRPr="00F55051" w:rsidSect="00F5505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B12797"/>
    <w:multiLevelType w:val="hybridMultilevel"/>
    <w:tmpl w:val="81C87E80"/>
    <w:lvl w:ilvl="0" w:tplc="14E8658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245"/>
    <w:rsid w:val="001E49E5"/>
    <w:rsid w:val="00220D81"/>
    <w:rsid w:val="008279E3"/>
    <w:rsid w:val="00AF1BB6"/>
    <w:rsid w:val="00B07C9E"/>
    <w:rsid w:val="00BB1A0C"/>
    <w:rsid w:val="00CD3245"/>
    <w:rsid w:val="00D27571"/>
    <w:rsid w:val="00F5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27120"/>
  <w15:chartTrackingRefBased/>
  <w15:docId w15:val="{D8B175ED-4592-4DE6-93B5-7412CA8A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2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CD32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D3245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character" w:customStyle="1" w:styleId="a3">
    <w:name w:val="Без интервала Знак"/>
    <w:basedOn w:val="a0"/>
    <w:link w:val="a4"/>
    <w:uiPriority w:val="1"/>
    <w:locked/>
    <w:rsid w:val="00CD32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link w:val="a3"/>
    <w:uiPriority w:val="1"/>
    <w:qFormat/>
    <w:rsid w:val="00CD32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CD3245"/>
    <w:pPr>
      <w:ind w:left="720"/>
      <w:contextualSpacing/>
    </w:pPr>
  </w:style>
  <w:style w:type="table" w:styleId="a6">
    <w:name w:val="Table Grid"/>
    <w:basedOn w:val="a1"/>
    <w:uiPriority w:val="39"/>
    <w:rsid w:val="00F550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E49E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E49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5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pchelin.bobr</dc:creator>
  <cp:keywords/>
  <dc:description/>
  <cp:lastModifiedBy>Администратор безопасности</cp:lastModifiedBy>
  <cp:revision>12</cp:revision>
  <cp:lastPrinted>2024-02-05T08:35:00Z</cp:lastPrinted>
  <dcterms:created xsi:type="dcterms:W3CDTF">2024-01-29T12:22:00Z</dcterms:created>
  <dcterms:modified xsi:type="dcterms:W3CDTF">2025-02-20T08:03:00Z</dcterms:modified>
</cp:coreProperties>
</file>